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EC2" w:rsidRPr="005C1D98" w:rsidRDefault="00F81EC2" w:rsidP="00F81EC2">
      <w:pPr>
        <w:ind w:left="-709"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C1D98">
        <w:rPr>
          <w:rFonts w:ascii="Times New Roman" w:hAnsi="Times New Roman" w:cs="Times New Roman"/>
          <w:b/>
          <w:i/>
          <w:sz w:val="24"/>
          <w:szCs w:val="24"/>
        </w:rPr>
        <w:t>Негосударственное образовательное частное</w:t>
      </w:r>
    </w:p>
    <w:p w:rsidR="00F81EC2" w:rsidRPr="005C1D98" w:rsidRDefault="00F81EC2" w:rsidP="00F81EC2">
      <w:pPr>
        <w:ind w:left="-709"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C1D98">
        <w:rPr>
          <w:rFonts w:ascii="Times New Roman" w:hAnsi="Times New Roman" w:cs="Times New Roman"/>
          <w:b/>
          <w:i/>
          <w:sz w:val="24"/>
          <w:szCs w:val="24"/>
        </w:rPr>
        <w:t>учреждение Центр дополнительного профессионального образования «Престиж»</w:t>
      </w:r>
    </w:p>
    <w:p w:rsidR="005B2D03" w:rsidRPr="005C1D98" w:rsidRDefault="005B2D03" w:rsidP="005B2D03">
      <w:pPr>
        <w:ind w:left="-709"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C1D98">
        <w:rPr>
          <w:rFonts w:ascii="Times New Roman" w:hAnsi="Times New Roman" w:cs="Times New Roman"/>
          <w:b/>
          <w:i/>
          <w:sz w:val="24"/>
          <w:szCs w:val="24"/>
        </w:rPr>
        <w:t>ПРАЙС</w:t>
      </w:r>
      <w:r w:rsidR="00F81EC2" w:rsidRPr="005C1D98">
        <w:rPr>
          <w:rFonts w:ascii="Times New Roman" w:hAnsi="Times New Roman" w:cs="Times New Roman"/>
          <w:b/>
          <w:i/>
          <w:sz w:val="24"/>
          <w:szCs w:val="24"/>
        </w:rPr>
        <w:t>-ЛИСТ</w:t>
      </w:r>
    </w:p>
    <w:p w:rsidR="005B2D03" w:rsidRPr="005C1D98" w:rsidRDefault="005B2D03" w:rsidP="005B2D03">
      <w:pPr>
        <w:ind w:left="-709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C1D98">
        <w:rPr>
          <w:rFonts w:ascii="Times New Roman" w:hAnsi="Times New Roman" w:cs="Times New Roman"/>
          <w:b/>
          <w:i/>
          <w:sz w:val="24"/>
          <w:szCs w:val="24"/>
        </w:rPr>
        <w:t>НОУ «Престиж» в соответствии с лицензией</w:t>
      </w:r>
      <w:r w:rsidR="00F81EC2" w:rsidRPr="005C1D98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 </w:t>
      </w:r>
      <w:r w:rsidRPr="005C1D98">
        <w:rPr>
          <w:rFonts w:ascii="Times New Roman" w:hAnsi="Times New Roman" w:cs="Times New Roman"/>
          <w:b/>
          <w:i/>
          <w:sz w:val="24"/>
          <w:szCs w:val="24"/>
        </w:rPr>
        <w:t>на осуществление образовательной деятельности</w:t>
      </w:r>
      <w:r w:rsidR="00F81EC2" w:rsidRPr="005C1D98">
        <w:rPr>
          <w:rFonts w:ascii="Times New Roman" w:hAnsi="Times New Roman" w:cs="Times New Roman"/>
          <w:b/>
          <w:i/>
          <w:sz w:val="24"/>
          <w:szCs w:val="24"/>
        </w:rPr>
        <w:t xml:space="preserve"> № 19353 от 04 апреля 2017 года</w:t>
      </w:r>
      <w:r w:rsidRPr="005C1D98">
        <w:rPr>
          <w:rFonts w:ascii="Times New Roman" w:hAnsi="Times New Roman" w:cs="Times New Roman"/>
          <w:b/>
          <w:i/>
          <w:sz w:val="24"/>
          <w:szCs w:val="24"/>
        </w:rPr>
        <w:t>, выданной Министерством общего и профессионального образования Свердловской области, осуществляет подготовку специалистов и должностных лиц по следующим программам:</w:t>
      </w:r>
    </w:p>
    <w:tbl>
      <w:tblPr>
        <w:tblStyle w:val="a3"/>
        <w:tblW w:w="10348" w:type="dxa"/>
        <w:jc w:val="center"/>
        <w:tblLook w:val="04A0" w:firstRow="1" w:lastRow="0" w:firstColumn="1" w:lastColumn="0" w:noHBand="0" w:noVBand="1"/>
      </w:tblPr>
      <w:tblGrid>
        <w:gridCol w:w="1053"/>
        <w:gridCol w:w="6652"/>
        <w:gridCol w:w="1389"/>
        <w:gridCol w:w="1254"/>
      </w:tblGrid>
      <w:tr w:rsidR="006244A4" w:rsidTr="00A05494">
        <w:trPr>
          <w:jc w:val="center"/>
        </w:trPr>
        <w:tc>
          <w:tcPr>
            <w:tcW w:w="10348" w:type="dxa"/>
            <w:gridSpan w:val="4"/>
          </w:tcPr>
          <w:p w:rsidR="006244A4" w:rsidRPr="006244A4" w:rsidRDefault="006244A4" w:rsidP="00A05494">
            <w:pPr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r w:rsidRPr="006244A4">
              <w:rPr>
                <w:b/>
                <w:i/>
                <w:color w:val="FF0000"/>
                <w:sz w:val="28"/>
                <w:szCs w:val="28"/>
              </w:rPr>
              <w:t>ПОЖАРНАЯ БЕЗОПАСНОСТЬ</w:t>
            </w:r>
          </w:p>
          <w:p w:rsidR="006244A4" w:rsidRPr="006244A4" w:rsidRDefault="006244A4" w:rsidP="00A05494">
            <w:pPr>
              <w:jc w:val="center"/>
              <w:rPr>
                <w:b/>
                <w:i/>
              </w:rPr>
            </w:pPr>
          </w:p>
        </w:tc>
      </w:tr>
      <w:tr w:rsidR="006244A4" w:rsidTr="00A05494">
        <w:trPr>
          <w:jc w:val="center"/>
        </w:trPr>
        <w:tc>
          <w:tcPr>
            <w:tcW w:w="1053" w:type="dxa"/>
          </w:tcPr>
          <w:p w:rsidR="006244A4" w:rsidRPr="006244A4" w:rsidRDefault="006244A4" w:rsidP="00A05494">
            <w:pPr>
              <w:jc w:val="center"/>
              <w:rPr>
                <w:b/>
                <w:i/>
              </w:rPr>
            </w:pPr>
            <w:r w:rsidRPr="006244A4">
              <w:rPr>
                <w:b/>
                <w:i/>
              </w:rPr>
              <w:t>Шифр</w:t>
            </w:r>
          </w:p>
        </w:tc>
        <w:tc>
          <w:tcPr>
            <w:tcW w:w="6652" w:type="dxa"/>
          </w:tcPr>
          <w:p w:rsidR="006244A4" w:rsidRPr="006244A4" w:rsidRDefault="006244A4" w:rsidP="00A05494">
            <w:pPr>
              <w:jc w:val="center"/>
              <w:rPr>
                <w:b/>
                <w:i/>
              </w:rPr>
            </w:pPr>
            <w:r w:rsidRPr="006244A4">
              <w:rPr>
                <w:b/>
                <w:i/>
              </w:rPr>
              <w:t>Наименование программы</w:t>
            </w:r>
          </w:p>
        </w:tc>
        <w:tc>
          <w:tcPr>
            <w:tcW w:w="1389" w:type="dxa"/>
          </w:tcPr>
          <w:p w:rsidR="006244A4" w:rsidRPr="006244A4" w:rsidRDefault="006244A4" w:rsidP="00A05494">
            <w:pPr>
              <w:jc w:val="center"/>
              <w:rPr>
                <w:b/>
                <w:i/>
              </w:rPr>
            </w:pPr>
            <w:r w:rsidRPr="006244A4">
              <w:rPr>
                <w:b/>
                <w:i/>
              </w:rPr>
              <w:t>Кол-во часов</w:t>
            </w:r>
          </w:p>
        </w:tc>
        <w:tc>
          <w:tcPr>
            <w:tcW w:w="1254" w:type="dxa"/>
          </w:tcPr>
          <w:p w:rsidR="006244A4" w:rsidRPr="006244A4" w:rsidRDefault="006244A4" w:rsidP="00A05494">
            <w:pPr>
              <w:jc w:val="center"/>
              <w:rPr>
                <w:b/>
                <w:i/>
              </w:rPr>
            </w:pPr>
            <w:r w:rsidRPr="006244A4">
              <w:rPr>
                <w:b/>
                <w:i/>
              </w:rPr>
              <w:t>Цена</w:t>
            </w:r>
            <w:r>
              <w:rPr>
                <w:b/>
                <w:i/>
              </w:rPr>
              <w:t>, руб.</w:t>
            </w:r>
          </w:p>
        </w:tc>
      </w:tr>
      <w:tr w:rsidR="006244A4" w:rsidTr="00A05494">
        <w:trPr>
          <w:jc w:val="center"/>
        </w:trPr>
        <w:tc>
          <w:tcPr>
            <w:tcW w:w="1053" w:type="dxa"/>
          </w:tcPr>
          <w:p w:rsidR="006244A4" w:rsidRPr="000B3730" w:rsidRDefault="006244A4" w:rsidP="00A05494">
            <w:r w:rsidRPr="000B3730">
              <w:t>П.1.18</w:t>
            </w:r>
          </w:p>
        </w:tc>
        <w:tc>
          <w:tcPr>
            <w:tcW w:w="6652" w:type="dxa"/>
          </w:tcPr>
          <w:p w:rsidR="006244A4" w:rsidRPr="008C2ABF" w:rsidRDefault="006244A4" w:rsidP="00A05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ABF">
              <w:rPr>
                <w:rFonts w:ascii="Times New Roman" w:hAnsi="Times New Roman" w:cs="Times New Roman"/>
                <w:sz w:val="24"/>
                <w:szCs w:val="24"/>
              </w:rPr>
              <w:t>"Программа профессиональной переподготовки "Специалист по пожарной профилактике"</w:t>
            </w:r>
          </w:p>
        </w:tc>
        <w:tc>
          <w:tcPr>
            <w:tcW w:w="1389" w:type="dxa"/>
          </w:tcPr>
          <w:p w:rsidR="006244A4" w:rsidRPr="00F81EC2" w:rsidRDefault="00900470" w:rsidP="00A054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254" w:type="dxa"/>
          </w:tcPr>
          <w:p w:rsidR="006244A4" w:rsidRPr="00A17782" w:rsidRDefault="00AA4D4B" w:rsidP="00A05494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10</w:t>
            </w:r>
            <w:r w:rsidR="00A17782">
              <w:rPr>
                <w:rFonts w:ascii="Times New Roman" w:hAnsi="Times New Roman" w:cs="Times New Roman"/>
              </w:rPr>
              <w:t>000 руб.</w:t>
            </w:r>
          </w:p>
        </w:tc>
      </w:tr>
      <w:tr w:rsidR="006244A4" w:rsidTr="00A05494">
        <w:trPr>
          <w:jc w:val="center"/>
        </w:trPr>
        <w:tc>
          <w:tcPr>
            <w:tcW w:w="1053" w:type="dxa"/>
          </w:tcPr>
          <w:p w:rsidR="006244A4" w:rsidRPr="000B3730" w:rsidRDefault="006244A4" w:rsidP="00A05494">
            <w:r w:rsidRPr="000B3730">
              <w:t>П.1.20</w:t>
            </w:r>
          </w:p>
        </w:tc>
        <w:tc>
          <w:tcPr>
            <w:tcW w:w="6652" w:type="dxa"/>
          </w:tcPr>
          <w:p w:rsidR="006244A4" w:rsidRPr="008C2ABF" w:rsidRDefault="006244A4" w:rsidP="00A05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ABF">
              <w:rPr>
                <w:rFonts w:ascii="Times New Roman" w:hAnsi="Times New Roman" w:cs="Times New Roman"/>
                <w:sz w:val="24"/>
                <w:szCs w:val="24"/>
              </w:rPr>
              <w:t>«Пожарная безопасность для руководителей эксплуатирующих и управляющих организаций, осуществляющих хозяйственную деятельность, связанную с обеспечением пожарной безопасности на объектах защиты, лиц, назначенных ими ответственными за обеспечение пожарной безопасности» (повышение квалификации)</w:t>
            </w:r>
          </w:p>
        </w:tc>
        <w:tc>
          <w:tcPr>
            <w:tcW w:w="1389" w:type="dxa"/>
          </w:tcPr>
          <w:p w:rsidR="006244A4" w:rsidRPr="00F81EC2" w:rsidRDefault="006244A4" w:rsidP="00A05494">
            <w:pPr>
              <w:jc w:val="center"/>
              <w:rPr>
                <w:rFonts w:ascii="Times New Roman" w:hAnsi="Times New Roman" w:cs="Times New Roman"/>
              </w:rPr>
            </w:pPr>
            <w:r w:rsidRPr="00F81EC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54" w:type="dxa"/>
          </w:tcPr>
          <w:p w:rsidR="006244A4" w:rsidRPr="00F81EC2" w:rsidRDefault="00423D40" w:rsidP="00A054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6244A4" w:rsidTr="00A05494">
        <w:trPr>
          <w:jc w:val="center"/>
        </w:trPr>
        <w:tc>
          <w:tcPr>
            <w:tcW w:w="1053" w:type="dxa"/>
          </w:tcPr>
          <w:p w:rsidR="006244A4" w:rsidRDefault="006244A4" w:rsidP="00A05494">
            <w:r w:rsidRPr="000B3730">
              <w:t>П.1.21</w:t>
            </w:r>
          </w:p>
        </w:tc>
        <w:tc>
          <w:tcPr>
            <w:tcW w:w="6652" w:type="dxa"/>
          </w:tcPr>
          <w:p w:rsidR="006244A4" w:rsidRPr="008C2ABF" w:rsidRDefault="006244A4" w:rsidP="008F4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AB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F47D7">
              <w:rPr>
                <w:rFonts w:ascii="Times New Roman" w:hAnsi="Times New Roman" w:cs="Times New Roman"/>
                <w:sz w:val="24"/>
                <w:szCs w:val="24"/>
              </w:rPr>
              <w:t xml:space="preserve">Пожарная безопасность </w:t>
            </w:r>
            <w:r w:rsidRPr="008C2ABF">
              <w:rPr>
                <w:rFonts w:ascii="Times New Roman" w:hAnsi="Times New Roman" w:cs="Times New Roman"/>
                <w:sz w:val="24"/>
                <w:szCs w:val="24"/>
              </w:rPr>
              <w:t>для руководителей организаций, лиц,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организации»</w:t>
            </w:r>
          </w:p>
        </w:tc>
        <w:tc>
          <w:tcPr>
            <w:tcW w:w="1389" w:type="dxa"/>
          </w:tcPr>
          <w:p w:rsidR="006244A4" w:rsidRPr="00F81EC2" w:rsidRDefault="006244A4" w:rsidP="00A05494">
            <w:pPr>
              <w:jc w:val="center"/>
              <w:rPr>
                <w:rFonts w:ascii="Times New Roman" w:hAnsi="Times New Roman" w:cs="Times New Roman"/>
              </w:rPr>
            </w:pPr>
            <w:r w:rsidRPr="00F81EC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54" w:type="dxa"/>
          </w:tcPr>
          <w:p w:rsidR="006244A4" w:rsidRPr="00F81EC2" w:rsidRDefault="00423D40" w:rsidP="00A054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580A10" w:rsidTr="00A05494">
        <w:trPr>
          <w:jc w:val="center"/>
        </w:trPr>
        <w:tc>
          <w:tcPr>
            <w:tcW w:w="1053" w:type="dxa"/>
          </w:tcPr>
          <w:p w:rsidR="00580A10" w:rsidRPr="000B3730" w:rsidRDefault="00580A10" w:rsidP="00A05494">
            <w:r>
              <w:t>П.1.22</w:t>
            </w:r>
          </w:p>
        </w:tc>
        <w:tc>
          <w:tcPr>
            <w:tcW w:w="6652" w:type="dxa"/>
          </w:tcPr>
          <w:p w:rsidR="00580A10" w:rsidRPr="008C2ABF" w:rsidRDefault="00580A10" w:rsidP="00A05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«Пожарная безопасность</w:t>
            </w:r>
            <w:r w:rsidRPr="00580A10">
              <w:rPr>
                <w:rFonts w:ascii="Times New Roman" w:hAnsi="Times New Roman" w:cs="Times New Roman"/>
                <w:sz w:val="24"/>
                <w:szCs w:val="24"/>
              </w:rPr>
              <w:t xml:space="preserve"> для руководителей организаций, лиц, назначенных руководителем организации ответственными за обеспечение пожарной безопасности на объектах защиты, в которых могут одновременно находиться 50 и более человек, объектах защиты, отнесенных к категориям повышенной </w:t>
            </w:r>
            <w:proofErr w:type="spellStart"/>
            <w:r w:rsidRPr="00580A10">
              <w:rPr>
                <w:rFonts w:ascii="Times New Roman" w:hAnsi="Times New Roman" w:cs="Times New Roman"/>
                <w:sz w:val="24"/>
                <w:szCs w:val="24"/>
              </w:rPr>
              <w:t>взрывопожароопасности</w:t>
            </w:r>
            <w:proofErr w:type="spellEnd"/>
            <w:r w:rsidRPr="00580A1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80A10">
              <w:rPr>
                <w:rFonts w:ascii="Times New Roman" w:hAnsi="Times New Roman" w:cs="Times New Roman"/>
                <w:sz w:val="24"/>
                <w:szCs w:val="24"/>
              </w:rPr>
              <w:t>взрывопожароопасности</w:t>
            </w:r>
            <w:proofErr w:type="spellEnd"/>
            <w:r w:rsidRPr="00580A1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80A10">
              <w:rPr>
                <w:rFonts w:ascii="Times New Roman" w:hAnsi="Times New Roman" w:cs="Times New Roman"/>
                <w:sz w:val="24"/>
                <w:szCs w:val="24"/>
              </w:rPr>
              <w:t>пожароопасности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89" w:type="dxa"/>
          </w:tcPr>
          <w:p w:rsidR="00580A10" w:rsidRPr="00F81EC2" w:rsidRDefault="00580A10" w:rsidP="00A054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54" w:type="dxa"/>
          </w:tcPr>
          <w:p w:rsidR="00580A10" w:rsidRPr="00F81EC2" w:rsidRDefault="00423D40" w:rsidP="00A054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6244A4" w:rsidTr="00A05494">
        <w:trPr>
          <w:jc w:val="center"/>
        </w:trPr>
        <w:tc>
          <w:tcPr>
            <w:tcW w:w="1053" w:type="dxa"/>
            <w:vAlign w:val="center"/>
          </w:tcPr>
          <w:p w:rsidR="006244A4" w:rsidRPr="00290331" w:rsidRDefault="006244A4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П.1.23</w:t>
            </w:r>
          </w:p>
        </w:tc>
        <w:tc>
          <w:tcPr>
            <w:tcW w:w="6652" w:type="dxa"/>
            <w:vAlign w:val="center"/>
          </w:tcPr>
          <w:p w:rsidR="006244A4" w:rsidRPr="008C2ABF" w:rsidRDefault="006244A4" w:rsidP="00A0549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2A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«Программа повышения квалификации для лиц, на которых возложена трудовая функция по проведению противопожарного инструктажа» (повышение квалификации)</w:t>
            </w:r>
          </w:p>
        </w:tc>
        <w:tc>
          <w:tcPr>
            <w:tcW w:w="1389" w:type="dxa"/>
          </w:tcPr>
          <w:p w:rsidR="006244A4" w:rsidRPr="00F81EC2" w:rsidRDefault="006244A4" w:rsidP="00A05494">
            <w:pPr>
              <w:jc w:val="center"/>
              <w:rPr>
                <w:rFonts w:ascii="Times New Roman" w:hAnsi="Times New Roman" w:cs="Times New Roman"/>
              </w:rPr>
            </w:pPr>
            <w:r w:rsidRPr="00F81EC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54" w:type="dxa"/>
          </w:tcPr>
          <w:p w:rsidR="006244A4" w:rsidRPr="00F81EC2" w:rsidRDefault="00423D40" w:rsidP="00A054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6244A4" w:rsidTr="00A05494">
        <w:trPr>
          <w:jc w:val="center"/>
        </w:trPr>
        <w:tc>
          <w:tcPr>
            <w:tcW w:w="10348" w:type="dxa"/>
            <w:gridSpan w:val="4"/>
          </w:tcPr>
          <w:p w:rsidR="006244A4" w:rsidRPr="006244A4" w:rsidRDefault="006244A4" w:rsidP="00A05494">
            <w:pPr>
              <w:jc w:val="center"/>
              <w:rPr>
                <w:b/>
                <w:i/>
                <w:sz w:val="28"/>
                <w:szCs w:val="28"/>
              </w:rPr>
            </w:pPr>
            <w:r w:rsidRPr="006244A4">
              <w:rPr>
                <w:b/>
                <w:i/>
                <w:color w:val="FF0000"/>
                <w:sz w:val="28"/>
                <w:szCs w:val="28"/>
              </w:rPr>
              <w:t>ОХРАНА ТРУДА</w:t>
            </w:r>
          </w:p>
        </w:tc>
      </w:tr>
      <w:tr w:rsidR="006244A4" w:rsidTr="00A05494">
        <w:trPr>
          <w:jc w:val="center"/>
        </w:trPr>
        <w:tc>
          <w:tcPr>
            <w:tcW w:w="1053" w:type="dxa"/>
            <w:vAlign w:val="center"/>
          </w:tcPr>
          <w:p w:rsidR="006244A4" w:rsidRPr="006244A4" w:rsidRDefault="006244A4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О.А</w:t>
            </w:r>
          </w:p>
        </w:tc>
        <w:tc>
          <w:tcPr>
            <w:tcW w:w="6652" w:type="dxa"/>
            <w:vAlign w:val="center"/>
          </w:tcPr>
          <w:p w:rsidR="006244A4" w:rsidRPr="006244A4" w:rsidRDefault="006244A4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Программа обучения по общим вопросам охраны труда и функционирования системы</w:t>
            </w:r>
          </w:p>
          <w:p w:rsidR="006244A4" w:rsidRPr="006244A4" w:rsidRDefault="006244A4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управления охраной труда (Программа А)</w:t>
            </w:r>
          </w:p>
        </w:tc>
        <w:tc>
          <w:tcPr>
            <w:tcW w:w="1389" w:type="dxa"/>
            <w:vAlign w:val="center"/>
          </w:tcPr>
          <w:p w:rsidR="006244A4" w:rsidRPr="006244A4" w:rsidRDefault="006244A4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54" w:type="dxa"/>
            <w:vAlign w:val="center"/>
          </w:tcPr>
          <w:p w:rsidR="006244A4" w:rsidRPr="00F63E5D" w:rsidRDefault="008C2ABF" w:rsidP="00F63E5D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63E5D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1500</w:t>
            </w:r>
            <w:r w:rsidR="00A17782" w:rsidRPr="00F63E5D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</w:tr>
      <w:tr w:rsidR="006244A4" w:rsidTr="00A05494">
        <w:trPr>
          <w:jc w:val="center"/>
        </w:trPr>
        <w:tc>
          <w:tcPr>
            <w:tcW w:w="1053" w:type="dxa"/>
            <w:vAlign w:val="center"/>
          </w:tcPr>
          <w:p w:rsidR="006244A4" w:rsidRPr="006244A4" w:rsidRDefault="006244A4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О.Б</w:t>
            </w:r>
          </w:p>
        </w:tc>
        <w:tc>
          <w:tcPr>
            <w:tcW w:w="6652" w:type="dxa"/>
            <w:vAlign w:val="center"/>
          </w:tcPr>
          <w:p w:rsidR="006244A4" w:rsidRPr="006244A4" w:rsidRDefault="006244A4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Программа обучения безопасным методам и приемам выполнения работ при воздействии</w:t>
            </w:r>
          </w:p>
          <w:p w:rsidR="006244A4" w:rsidRPr="006244A4" w:rsidRDefault="006244A4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вредных или опасных производственных факторов и источников опасности, которые</w:t>
            </w:r>
          </w:p>
          <w:p w:rsidR="006244A4" w:rsidRPr="006244A4" w:rsidRDefault="006244A4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 xml:space="preserve">выявлены в рамках </w:t>
            </w:r>
            <w:proofErr w:type="spellStart"/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спецоценки</w:t>
            </w:r>
            <w:proofErr w:type="spellEnd"/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 xml:space="preserve"> и оценки </w:t>
            </w:r>
            <w:proofErr w:type="spellStart"/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профрисков</w:t>
            </w:r>
            <w:proofErr w:type="spellEnd"/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 xml:space="preserve"> (Программа Б)</w:t>
            </w:r>
          </w:p>
        </w:tc>
        <w:tc>
          <w:tcPr>
            <w:tcW w:w="1389" w:type="dxa"/>
            <w:vAlign w:val="center"/>
          </w:tcPr>
          <w:p w:rsidR="006244A4" w:rsidRPr="006244A4" w:rsidRDefault="006244A4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54" w:type="dxa"/>
            <w:vAlign w:val="center"/>
          </w:tcPr>
          <w:p w:rsidR="006244A4" w:rsidRPr="00F63E5D" w:rsidRDefault="008C2ABF" w:rsidP="00F63E5D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63E5D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 xml:space="preserve">1500 </w:t>
            </w:r>
          </w:p>
        </w:tc>
      </w:tr>
      <w:tr w:rsidR="006244A4" w:rsidTr="00A05494">
        <w:trPr>
          <w:jc w:val="center"/>
        </w:trPr>
        <w:tc>
          <w:tcPr>
            <w:tcW w:w="1053" w:type="dxa"/>
            <w:vAlign w:val="center"/>
          </w:tcPr>
          <w:p w:rsidR="006244A4" w:rsidRPr="006244A4" w:rsidRDefault="006244A4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О.В</w:t>
            </w:r>
          </w:p>
        </w:tc>
        <w:tc>
          <w:tcPr>
            <w:tcW w:w="6652" w:type="dxa"/>
            <w:vAlign w:val="center"/>
          </w:tcPr>
          <w:p w:rsidR="006244A4" w:rsidRPr="006244A4" w:rsidRDefault="006244A4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Программа обучения безопасным методам и приемам выполнения работ повышенной</w:t>
            </w:r>
          </w:p>
          <w:p w:rsidR="006244A4" w:rsidRPr="006244A4" w:rsidRDefault="006244A4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опасности (Программа В)</w:t>
            </w:r>
          </w:p>
        </w:tc>
        <w:tc>
          <w:tcPr>
            <w:tcW w:w="1389" w:type="dxa"/>
            <w:vAlign w:val="center"/>
          </w:tcPr>
          <w:p w:rsidR="006244A4" w:rsidRPr="006244A4" w:rsidRDefault="006244A4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54" w:type="dxa"/>
            <w:vAlign w:val="center"/>
          </w:tcPr>
          <w:p w:rsidR="006244A4" w:rsidRPr="00F63E5D" w:rsidRDefault="006244A4" w:rsidP="00F63E5D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63E5D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  <w:r w:rsidR="008C2ABF" w:rsidRPr="00F63E5D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 xml:space="preserve">00 </w:t>
            </w:r>
            <w:r w:rsidR="00A17782" w:rsidRPr="00F63E5D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244A4" w:rsidTr="00A05494">
        <w:trPr>
          <w:jc w:val="center"/>
        </w:trPr>
        <w:tc>
          <w:tcPr>
            <w:tcW w:w="1053" w:type="dxa"/>
            <w:vAlign w:val="center"/>
          </w:tcPr>
          <w:p w:rsidR="006244A4" w:rsidRPr="006244A4" w:rsidRDefault="006244A4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С.</w:t>
            </w:r>
          </w:p>
        </w:tc>
        <w:tc>
          <w:tcPr>
            <w:tcW w:w="6652" w:type="dxa"/>
            <w:vAlign w:val="center"/>
          </w:tcPr>
          <w:p w:rsidR="006244A4" w:rsidRPr="006244A4" w:rsidRDefault="00423D40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3D40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Обучение по использованию (применению) средств индивидуальной защиты</w:t>
            </w:r>
          </w:p>
        </w:tc>
        <w:tc>
          <w:tcPr>
            <w:tcW w:w="1389" w:type="dxa"/>
            <w:vAlign w:val="center"/>
          </w:tcPr>
          <w:p w:rsidR="006244A4" w:rsidRPr="006244A4" w:rsidRDefault="006244A4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54" w:type="dxa"/>
            <w:vAlign w:val="center"/>
          </w:tcPr>
          <w:p w:rsidR="006244A4" w:rsidRPr="00F63E5D" w:rsidRDefault="008C2ABF" w:rsidP="00F63E5D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63E5D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 xml:space="preserve">1500 </w:t>
            </w:r>
          </w:p>
        </w:tc>
      </w:tr>
      <w:tr w:rsidR="006244A4" w:rsidTr="00A05494">
        <w:trPr>
          <w:jc w:val="center"/>
        </w:trPr>
        <w:tc>
          <w:tcPr>
            <w:tcW w:w="1053" w:type="dxa"/>
            <w:vAlign w:val="center"/>
          </w:tcPr>
          <w:p w:rsidR="006244A4" w:rsidRPr="006244A4" w:rsidRDefault="006244A4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6652" w:type="dxa"/>
            <w:vAlign w:val="center"/>
          </w:tcPr>
          <w:p w:rsidR="006244A4" w:rsidRPr="006244A4" w:rsidRDefault="006244A4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ОБУЧЕНИЕ ОКАЗАНИЮ ПЕРВОЙ ПОМОЩИ ПОСТРАДАВШИМ</w:t>
            </w:r>
          </w:p>
        </w:tc>
        <w:tc>
          <w:tcPr>
            <w:tcW w:w="1389" w:type="dxa"/>
            <w:vAlign w:val="center"/>
          </w:tcPr>
          <w:p w:rsidR="006244A4" w:rsidRPr="006244A4" w:rsidRDefault="006244A4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54" w:type="dxa"/>
            <w:vAlign w:val="center"/>
          </w:tcPr>
          <w:p w:rsidR="006244A4" w:rsidRPr="006244A4" w:rsidRDefault="006244A4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8C2ABF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 xml:space="preserve">00 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ТБ.1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" w:history="1">
              <w:proofErr w:type="spellStart"/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Техносферная</w:t>
              </w:r>
              <w:proofErr w:type="spellEnd"/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 безопасность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1254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6244A4" w:rsidTr="00A05494">
        <w:trPr>
          <w:jc w:val="center"/>
        </w:trPr>
        <w:tc>
          <w:tcPr>
            <w:tcW w:w="1053" w:type="dxa"/>
            <w:vAlign w:val="center"/>
          </w:tcPr>
          <w:p w:rsidR="006244A4" w:rsidRPr="006244A4" w:rsidRDefault="006244A4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О.3</w:t>
            </w:r>
          </w:p>
        </w:tc>
        <w:tc>
          <w:tcPr>
            <w:tcW w:w="6652" w:type="dxa"/>
            <w:vAlign w:val="center"/>
          </w:tcPr>
          <w:p w:rsidR="006244A4" w:rsidRPr="006244A4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5" w:history="1">
              <w:r w:rsidR="006244A4" w:rsidRPr="006244A4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Охрана труда на высоте (1 группа)</w:t>
              </w:r>
            </w:hyperlink>
          </w:p>
        </w:tc>
        <w:tc>
          <w:tcPr>
            <w:tcW w:w="1389" w:type="dxa"/>
            <w:vAlign w:val="center"/>
          </w:tcPr>
          <w:p w:rsidR="006244A4" w:rsidRPr="006244A4" w:rsidRDefault="006244A4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54" w:type="dxa"/>
            <w:vAlign w:val="center"/>
          </w:tcPr>
          <w:p w:rsidR="006244A4" w:rsidRPr="006244A4" w:rsidRDefault="008C2ABF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 xml:space="preserve">2200 </w:t>
            </w:r>
          </w:p>
        </w:tc>
      </w:tr>
      <w:tr w:rsidR="006244A4" w:rsidTr="00A05494">
        <w:trPr>
          <w:jc w:val="center"/>
        </w:trPr>
        <w:tc>
          <w:tcPr>
            <w:tcW w:w="1053" w:type="dxa"/>
            <w:vAlign w:val="center"/>
          </w:tcPr>
          <w:p w:rsidR="006244A4" w:rsidRPr="006244A4" w:rsidRDefault="006244A4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О.4</w:t>
            </w:r>
          </w:p>
        </w:tc>
        <w:tc>
          <w:tcPr>
            <w:tcW w:w="6652" w:type="dxa"/>
            <w:vAlign w:val="center"/>
          </w:tcPr>
          <w:p w:rsidR="006244A4" w:rsidRPr="006244A4" w:rsidRDefault="006244A4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Охрана труда на высоте (2 группа)</w:t>
            </w:r>
          </w:p>
        </w:tc>
        <w:tc>
          <w:tcPr>
            <w:tcW w:w="1389" w:type="dxa"/>
            <w:vAlign w:val="center"/>
          </w:tcPr>
          <w:p w:rsidR="006244A4" w:rsidRPr="006244A4" w:rsidRDefault="006244A4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54" w:type="dxa"/>
            <w:vAlign w:val="center"/>
          </w:tcPr>
          <w:p w:rsidR="006244A4" w:rsidRPr="006244A4" w:rsidRDefault="008C2ABF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 xml:space="preserve">2200 </w:t>
            </w:r>
          </w:p>
        </w:tc>
      </w:tr>
      <w:tr w:rsidR="006244A4" w:rsidTr="00A05494">
        <w:trPr>
          <w:jc w:val="center"/>
        </w:trPr>
        <w:tc>
          <w:tcPr>
            <w:tcW w:w="1053" w:type="dxa"/>
            <w:vAlign w:val="center"/>
          </w:tcPr>
          <w:p w:rsidR="006244A4" w:rsidRPr="006244A4" w:rsidRDefault="006244A4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О.5</w:t>
            </w:r>
          </w:p>
        </w:tc>
        <w:tc>
          <w:tcPr>
            <w:tcW w:w="6652" w:type="dxa"/>
            <w:vAlign w:val="center"/>
          </w:tcPr>
          <w:p w:rsidR="006244A4" w:rsidRPr="006244A4" w:rsidRDefault="006244A4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Охрана труда на высоте (3 группа)</w:t>
            </w:r>
          </w:p>
        </w:tc>
        <w:tc>
          <w:tcPr>
            <w:tcW w:w="1389" w:type="dxa"/>
            <w:vAlign w:val="center"/>
          </w:tcPr>
          <w:p w:rsidR="006244A4" w:rsidRPr="006244A4" w:rsidRDefault="006244A4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54" w:type="dxa"/>
            <w:vAlign w:val="center"/>
          </w:tcPr>
          <w:p w:rsidR="006244A4" w:rsidRPr="006244A4" w:rsidRDefault="008C2ABF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 xml:space="preserve">2200 </w:t>
            </w:r>
          </w:p>
        </w:tc>
      </w:tr>
      <w:tr w:rsidR="006244A4" w:rsidTr="00A05494">
        <w:trPr>
          <w:jc w:val="center"/>
        </w:trPr>
        <w:tc>
          <w:tcPr>
            <w:tcW w:w="1053" w:type="dxa"/>
            <w:vAlign w:val="center"/>
          </w:tcPr>
          <w:p w:rsidR="006244A4" w:rsidRPr="006244A4" w:rsidRDefault="006244A4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О.7</w:t>
            </w:r>
          </w:p>
        </w:tc>
        <w:tc>
          <w:tcPr>
            <w:tcW w:w="6652" w:type="dxa"/>
            <w:vAlign w:val="center"/>
          </w:tcPr>
          <w:p w:rsidR="006244A4" w:rsidRPr="006244A4" w:rsidRDefault="006244A4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Охрана труда при работе в ограниченных и замкнутых пространствах» (для работников 2 группы)</w:t>
            </w:r>
          </w:p>
        </w:tc>
        <w:tc>
          <w:tcPr>
            <w:tcW w:w="1389" w:type="dxa"/>
            <w:vAlign w:val="center"/>
          </w:tcPr>
          <w:p w:rsidR="006244A4" w:rsidRPr="006244A4" w:rsidRDefault="006244A4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44A4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54" w:type="dxa"/>
            <w:vAlign w:val="center"/>
          </w:tcPr>
          <w:p w:rsidR="006244A4" w:rsidRPr="006244A4" w:rsidRDefault="008C2ABF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 xml:space="preserve">1500 </w:t>
            </w:r>
          </w:p>
        </w:tc>
      </w:tr>
      <w:tr w:rsidR="006244A4" w:rsidTr="005C1D98">
        <w:trPr>
          <w:trHeight w:val="382"/>
          <w:jc w:val="center"/>
        </w:trPr>
        <w:tc>
          <w:tcPr>
            <w:tcW w:w="10348" w:type="dxa"/>
            <w:gridSpan w:val="4"/>
          </w:tcPr>
          <w:p w:rsidR="006244A4" w:rsidRPr="006244A4" w:rsidRDefault="006244A4" w:rsidP="00A05494">
            <w:pPr>
              <w:jc w:val="center"/>
              <w:rPr>
                <w:b/>
                <w:sz w:val="28"/>
                <w:szCs w:val="28"/>
              </w:rPr>
            </w:pPr>
            <w:r w:rsidRPr="006244A4">
              <w:rPr>
                <w:b/>
                <w:color w:val="FF0000"/>
                <w:sz w:val="28"/>
                <w:szCs w:val="28"/>
              </w:rPr>
              <w:t>ГО и ЧС</w:t>
            </w:r>
          </w:p>
        </w:tc>
      </w:tr>
      <w:tr w:rsidR="006244A4" w:rsidTr="00A05494">
        <w:trPr>
          <w:jc w:val="center"/>
        </w:trPr>
        <w:tc>
          <w:tcPr>
            <w:tcW w:w="1053" w:type="dxa"/>
            <w:vAlign w:val="center"/>
          </w:tcPr>
          <w:p w:rsidR="006244A4" w:rsidRPr="00290331" w:rsidRDefault="006244A4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ГО.1</w:t>
            </w:r>
          </w:p>
        </w:tc>
        <w:tc>
          <w:tcPr>
            <w:tcW w:w="6652" w:type="dxa"/>
          </w:tcPr>
          <w:p w:rsidR="006244A4" w:rsidRPr="006244A4" w:rsidRDefault="006244A4" w:rsidP="00A05494">
            <w:pPr>
              <w:rPr>
                <w:rFonts w:ascii="Times New Roman" w:hAnsi="Times New Roman" w:cs="Times New Roman"/>
              </w:rPr>
            </w:pPr>
            <w:r w:rsidRPr="006244A4">
              <w:rPr>
                <w:rFonts w:ascii="Times New Roman" w:hAnsi="Times New Roman" w:cs="Times New Roman"/>
              </w:rPr>
              <w:t>Обучение должностных лиц и специалистов по гражданской обороне и чрезвычайным ситуациям</w:t>
            </w:r>
          </w:p>
        </w:tc>
        <w:tc>
          <w:tcPr>
            <w:tcW w:w="1389" w:type="dxa"/>
          </w:tcPr>
          <w:p w:rsidR="006244A4" w:rsidRPr="006244A4" w:rsidRDefault="006244A4" w:rsidP="00A05494">
            <w:pPr>
              <w:jc w:val="center"/>
              <w:rPr>
                <w:rFonts w:ascii="Times New Roman" w:hAnsi="Times New Roman" w:cs="Times New Roman"/>
              </w:rPr>
            </w:pPr>
            <w:r w:rsidRPr="006244A4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54" w:type="dxa"/>
          </w:tcPr>
          <w:p w:rsidR="006244A4" w:rsidRPr="006244A4" w:rsidRDefault="006244A4" w:rsidP="00A05494">
            <w:pPr>
              <w:jc w:val="center"/>
              <w:rPr>
                <w:rFonts w:ascii="Times New Roman" w:hAnsi="Times New Roman" w:cs="Times New Roman"/>
              </w:rPr>
            </w:pPr>
            <w:r w:rsidRPr="006244A4">
              <w:rPr>
                <w:rFonts w:ascii="Times New Roman" w:hAnsi="Times New Roman" w:cs="Times New Roman"/>
              </w:rPr>
              <w:t>1500</w:t>
            </w:r>
          </w:p>
        </w:tc>
      </w:tr>
      <w:tr w:rsidR="006244A4" w:rsidTr="00A05494">
        <w:trPr>
          <w:jc w:val="center"/>
        </w:trPr>
        <w:tc>
          <w:tcPr>
            <w:tcW w:w="1053" w:type="dxa"/>
            <w:vAlign w:val="center"/>
          </w:tcPr>
          <w:p w:rsidR="006244A4" w:rsidRPr="00290331" w:rsidRDefault="006244A4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ГО.2</w:t>
            </w:r>
          </w:p>
        </w:tc>
        <w:tc>
          <w:tcPr>
            <w:tcW w:w="6652" w:type="dxa"/>
          </w:tcPr>
          <w:p w:rsidR="006244A4" w:rsidRPr="006244A4" w:rsidRDefault="006244A4" w:rsidP="00A05494">
            <w:pPr>
              <w:rPr>
                <w:rFonts w:ascii="Times New Roman" w:hAnsi="Times New Roman" w:cs="Times New Roman"/>
              </w:rPr>
            </w:pPr>
            <w:r w:rsidRPr="006244A4">
              <w:rPr>
                <w:rFonts w:ascii="Times New Roman" w:hAnsi="Times New Roman" w:cs="Times New Roman"/>
              </w:rPr>
              <w:t>Обучение должностных лиц и специалистов по гражданской обороне и чрезвычайным ситуациям</w:t>
            </w:r>
          </w:p>
        </w:tc>
        <w:tc>
          <w:tcPr>
            <w:tcW w:w="1389" w:type="dxa"/>
          </w:tcPr>
          <w:p w:rsidR="006244A4" w:rsidRPr="006244A4" w:rsidRDefault="006244A4" w:rsidP="00A05494">
            <w:pPr>
              <w:jc w:val="center"/>
              <w:rPr>
                <w:rFonts w:ascii="Times New Roman" w:hAnsi="Times New Roman" w:cs="Times New Roman"/>
              </w:rPr>
            </w:pPr>
            <w:r w:rsidRPr="006244A4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54" w:type="dxa"/>
          </w:tcPr>
          <w:p w:rsidR="006244A4" w:rsidRPr="006244A4" w:rsidRDefault="006244A4" w:rsidP="00A05494">
            <w:pPr>
              <w:jc w:val="center"/>
              <w:rPr>
                <w:rFonts w:ascii="Times New Roman" w:hAnsi="Times New Roman" w:cs="Times New Roman"/>
              </w:rPr>
            </w:pPr>
            <w:r w:rsidRPr="006244A4">
              <w:rPr>
                <w:rFonts w:ascii="Times New Roman" w:hAnsi="Times New Roman" w:cs="Times New Roman"/>
              </w:rPr>
              <w:t>2000</w:t>
            </w:r>
          </w:p>
        </w:tc>
      </w:tr>
      <w:tr w:rsidR="004E406F" w:rsidTr="00A05494">
        <w:trPr>
          <w:jc w:val="center"/>
        </w:trPr>
        <w:tc>
          <w:tcPr>
            <w:tcW w:w="10348" w:type="dxa"/>
            <w:gridSpan w:val="4"/>
            <w:vAlign w:val="center"/>
          </w:tcPr>
          <w:p w:rsidR="004E406F" w:rsidRPr="004E406F" w:rsidRDefault="004E406F" w:rsidP="00A05494">
            <w:pPr>
              <w:jc w:val="center"/>
              <w:rPr>
                <w:rFonts w:asciiTheme="majorHAnsi" w:hAnsiTheme="majorHAnsi" w:cs="Times New Roman"/>
                <w:b/>
                <w:sz w:val="28"/>
                <w:szCs w:val="28"/>
              </w:rPr>
            </w:pPr>
            <w:r w:rsidRPr="004E406F">
              <w:rPr>
                <w:rFonts w:asciiTheme="majorHAnsi" w:hAnsiTheme="majorHAnsi" w:cs="Times New Roman"/>
                <w:b/>
                <w:color w:val="FF0000"/>
                <w:sz w:val="28"/>
                <w:szCs w:val="28"/>
              </w:rPr>
              <w:t>Антитеррор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А1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6" w:history="1"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Антитеррор для руководящего состава предприятий, организаций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А2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7" w:history="1"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Обеспечение безопасности и антитеррористической защищенности в образовательных организациях»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54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1500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А3</w:t>
            </w:r>
          </w:p>
        </w:tc>
        <w:tc>
          <w:tcPr>
            <w:tcW w:w="6652" w:type="dxa"/>
            <w:vAlign w:val="center"/>
          </w:tcPr>
          <w:p w:rsidR="004E406F" w:rsidRPr="004E406F" w:rsidRDefault="004E406F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E406F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Работа со служебной информацией ограниченного распространения, содержащейся в документах об антитеррористической защищенности образовательной организации</w:t>
            </w:r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254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3000</w:t>
            </w:r>
          </w:p>
        </w:tc>
      </w:tr>
      <w:tr w:rsidR="00734B3D" w:rsidTr="00A05494">
        <w:trPr>
          <w:jc w:val="center"/>
        </w:trPr>
        <w:tc>
          <w:tcPr>
            <w:tcW w:w="10348" w:type="dxa"/>
            <w:gridSpan w:val="4"/>
            <w:vAlign w:val="center"/>
          </w:tcPr>
          <w:p w:rsidR="00734B3D" w:rsidRPr="00734B3D" w:rsidRDefault="00734B3D" w:rsidP="00A05494">
            <w:pPr>
              <w:jc w:val="center"/>
              <w:rPr>
                <w:rFonts w:asciiTheme="majorHAnsi" w:eastAsia="Times New Roman" w:hAnsiTheme="majorHAnsi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34B3D">
              <w:rPr>
                <w:rFonts w:asciiTheme="majorHAnsi" w:eastAsia="Times New Roman" w:hAnsiTheme="majorHAnsi" w:cs="Times New Roman"/>
                <w:b/>
                <w:color w:val="FF0000"/>
                <w:sz w:val="28"/>
                <w:szCs w:val="28"/>
                <w:lang w:eastAsia="ru-RU"/>
              </w:rPr>
              <w:t>Противодействие коррупции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ПК.1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8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Противодейст</w:t>
              </w:r>
              <w:r w:rsid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в</w:t>
              </w:r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ие коррупции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2000 руб.</w:t>
            </w:r>
          </w:p>
        </w:tc>
      </w:tr>
      <w:tr w:rsidR="008C2ABF" w:rsidTr="00A05494">
        <w:trPr>
          <w:jc w:val="center"/>
        </w:trPr>
        <w:tc>
          <w:tcPr>
            <w:tcW w:w="10348" w:type="dxa"/>
            <w:gridSpan w:val="4"/>
          </w:tcPr>
          <w:p w:rsidR="008C2ABF" w:rsidRPr="00710AAC" w:rsidRDefault="008C2ABF" w:rsidP="00A05494">
            <w:pPr>
              <w:jc w:val="center"/>
              <w:rPr>
                <w:color w:val="FF0000"/>
                <w:sz w:val="28"/>
                <w:szCs w:val="28"/>
              </w:rPr>
            </w:pPr>
            <w:r w:rsidRPr="00710AAC">
              <w:rPr>
                <w:b/>
                <w:bCs/>
                <w:color w:val="FF0000"/>
                <w:sz w:val="28"/>
                <w:szCs w:val="28"/>
              </w:rPr>
              <w:t>Подготовка руководителей и специалистов по безопасности движения на автомобильном транспорте</w:t>
            </w:r>
          </w:p>
        </w:tc>
      </w:tr>
      <w:tr w:rsidR="008C2ABF" w:rsidTr="00A05494">
        <w:trPr>
          <w:jc w:val="center"/>
        </w:trPr>
        <w:tc>
          <w:tcPr>
            <w:tcW w:w="1053" w:type="dxa"/>
            <w:vAlign w:val="center"/>
          </w:tcPr>
          <w:p w:rsidR="008C2ABF" w:rsidRPr="00290331" w:rsidRDefault="008C2AB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БДД.2.1</w:t>
            </w:r>
          </w:p>
        </w:tc>
        <w:tc>
          <w:tcPr>
            <w:tcW w:w="6652" w:type="dxa"/>
            <w:vAlign w:val="center"/>
          </w:tcPr>
          <w:p w:rsidR="008C2ABF" w:rsidRPr="008C2ABF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9" w:history="1">
              <w:r w:rsidR="008C2ABF" w:rsidRPr="008C2ABF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Специалист ответственный за обеспечение безопасности дорожного движения</w:t>
              </w:r>
            </w:hyperlink>
          </w:p>
        </w:tc>
        <w:tc>
          <w:tcPr>
            <w:tcW w:w="1389" w:type="dxa"/>
            <w:vAlign w:val="center"/>
          </w:tcPr>
          <w:p w:rsidR="008C2ABF" w:rsidRPr="00290331" w:rsidRDefault="008C2AB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254" w:type="dxa"/>
            <w:vAlign w:val="center"/>
          </w:tcPr>
          <w:p w:rsidR="008C2ABF" w:rsidRPr="00290331" w:rsidRDefault="008C2AB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1400</w:t>
            </w: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</w:tr>
      <w:tr w:rsidR="008C2ABF" w:rsidTr="00A05494">
        <w:trPr>
          <w:jc w:val="center"/>
        </w:trPr>
        <w:tc>
          <w:tcPr>
            <w:tcW w:w="1053" w:type="dxa"/>
            <w:vAlign w:val="center"/>
          </w:tcPr>
          <w:p w:rsidR="008C2ABF" w:rsidRPr="00290331" w:rsidRDefault="008C2AB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БДД.2.2</w:t>
            </w:r>
          </w:p>
        </w:tc>
        <w:tc>
          <w:tcPr>
            <w:tcW w:w="6652" w:type="dxa"/>
            <w:vAlign w:val="center"/>
          </w:tcPr>
          <w:p w:rsidR="008C2ABF" w:rsidRPr="008C2ABF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" w:history="1">
              <w:r w:rsidR="008C2ABF" w:rsidRPr="008C2ABF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Контролер Технического состояния автотранспортных средств</w:t>
              </w:r>
            </w:hyperlink>
          </w:p>
        </w:tc>
        <w:tc>
          <w:tcPr>
            <w:tcW w:w="1389" w:type="dxa"/>
            <w:vAlign w:val="center"/>
          </w:tcPr>
          <w:p w:rsidR="008C2ABF" w:rsidRPr="00290331" w:rsidRDefault="008C2AB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1254" w:type="dxa"/>
            <w:vAlign w:val="center"/>
          </w:tcPr>
          <w:p w:rsidR="008C2ABF" w:rsidRPr="00290331" w:rsidRDefault="008C2AB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8C2ABF" w:rsidTr="00A05494">
        <w:trPr>
          <w:jc w:val="center"/>
        </w:trPr>
        <w:tc>
          <w:tcPr>
            <w:tcW w:w="1053" w:type="dxa"/>
            <w:vAlign w:val="center"/>
          </w:tcPr>
          <w:p w:rsidR="008C2ABF" w:rsidRPr="00290331" w:rsidRDefault="008C2AB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БДД.2.3</w:t>
            </w:r>
          </w:p>
        </w:tc>
        <w:tc>
          <w:tcPr>
            <w:tcW w:w="6652" w:type="dxa"/>
            <w:vAlign w:val="center"/>
          </w:tcPr>
          <w:p w:rsidR="008C2ABF" w:rsidRPr="008C2ABF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" w:history="1">
              <w:r w:rsidR="008C2ABF" w:rsidRPr="008C2ABF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Диспетчер автомобильного и городского наземного электрического транспорта</w:t>
              </w:r>
            </w:hyperlink>
          </w:p>
        </w:tc>
        <w:tc>
          <w:tcPr>
            <w:tcW w:w="1389" w:type="dxa"/>
            <w:vAlign w:val="center"/>
          </w:tcPr>
          <w:p w:rsidR="008C2ABF" w:rsidRPr="00290331" w:rsidRDefault="008C2AB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1254" w:type="dxa"/>
            <w:vAlign w:val="center"/>
          </w:tcPr>
          <w:p w:rsidR="008C2ABF" w:rsidRPr="00290331" w:rsidRDefault="008C2AB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8C2ABF" w:rsidTr="00A05494">
        <w:trPr>
          <w:jc w:val="center"/>
        </w:trPr>
        <w:tc>
          <w:tcPr>
            <w:tcW w:w="1053" w:type="dxa"/>
            <w:vAlign w:val="center"/>
          </w:tcPr>
          <w:p w:rsidR="008C2ABF" w:rsidRPr="00290331" w:rsidRDefault="008C2AB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БДД.3</w:t>
            </w:r>
          </w:p>
        </w:tc>
        <w:tc>
          <w:tcPr>
            <w:tcW w:w="6652" w:type="dxa"/>
            <w:vAlign w:val="center"/>
          </w:tcPr>
          <w:p w:rsidR="008C2ABF" w:rsidRPr="008C2ABF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" w:history="1">
              <w:r w:rsidR="008C2ABF" w:rsidRPr="008C2ABF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Эксперт по техническому контролю и диагностике автомототранспортных средств</w:t>
              </w:r>
            </w:hyperlink>
            <w:r w:rsidR="008C2A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(повышение квалификации)</w:t>
            </w:r>
          </w:p>
        </w:tc>
        <w:tc>
          <w:tcPr>
            <w:tcW w:w="1389" w:type="dxa"/>
            <w:vAlign w:val="center"/>
          </w:tcPr>
          <w:p w:rsidR="008C2ABF" w:rsidRPr="00290331" w:rsidRDefault="008C2AB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254" w:type="dxa"/>
            <w:vAlign w:val="center"/>
          </w:tcPr>
          <w:p w:rsidR="008C2ABF" w:rsidRPr="00290331" w:rsidRDefault="008C2AB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10000 </w:t>
            </w:r>
          </w:p>
        </w:tc>
      </w:tr>
      <w:tr w:rsidR="008C2ABF" w:rsidTr="00A05494">
        <w:trPr>
          <w:jc w:val="center"/>
        </w:trPr>
        <w:tc>
          <w:tcPr>
            <w:tcW w:w="1053" w:type="dxa"/>
            <w:vAlign w:val="center"/>
          </w:tcPr>
          <w:p w:rsidR="008C2ABF" w:rsidRPr="00290331" w:rsidRDefault="008C2AB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БДД.3.2</w:t>
            </w:r>
          </w:p>
        </w:tc>
        <w:tc>
          <w:tcPr>
            <w:tcW w:w="6652" w:type="dxa"/>
            <w:vAlign w:val="center"/>
          </w:tcPr>
          <w:p w:rsidR="008C2ABF" w:rsidRPr="008C2ABF" w:rsidRDefault="008C2ABF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2A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Эксперт по техническому контролю и диагностике автомототранспортных средств</w:t>
            </w:r>
          </w:p>
        </w:tc>
        <w:tc>
          <w:tcPr>
            <w:tcW w:w="1389" w:type="dxa"/>
            <w:vAlign w:val="center"/>
          </w:tcPr>
          <w:p w:rsidR="008C2ABF" w:rsidRPr="00290331" w:rsidRDefault="008C2AB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512</w:t>
            </w:r>
          </w:p>
        </w:tc>
        <w:tc>
          <w:tcPr>
            <w:tcW w:w="1254" w:type="dxa"/>
            <w:vAlign w:val="center"/>
          </w:tcPr>
          <w:p w:rsidR="008C2ABF" w:rsidRPr="00290331" w:rsidRDefault="008C2AB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8C2ABF" w:rsidTr="00A05494">
        <w:trPr>
          <w:jc w:val="center"/>
        </w:trPr>
        <w:tc>
          <w:tcPr>
            <w:tcW w:w="1053" w:type="dxa"/>
            <w:vAlign w:val="center"/>
          </w:tcPr>
          <w:p w:rsidR="008C2ABF" w:rsidRPr="00290331" w:rsidRDefault="008C2AB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БДД.4</w:t>
            </w:r>
          </w:p>
        </w:tc>
        <w:tc>
          <w:tcPr>
            <w:tcW w:w="6652" w:type="dxa"/>
            <w:vAlign w:val="center"/>
          </w:tcPr>
          <w:p w:rsidR="008C2ABF" w:rsidRPr="008C2ABF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3" w:history="1">
              <w:r w:rsidR="008C2ABF" w:rsidRPr="008C2ABF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Водитель транспортных средств оборудованных устройствами для подачи специальных световых и звуковых сигналов.</w:t>
              </w:r>
            </w:hyperlink>
          </w:p>
        </w:tc>
        <w:tc>
          <w:tcPr>
            <w:tcW w:w="1389" w:type="dxa"/>
            <w:vAlign w:val="center"/>
          </w:tcPr>
          <w:p w:rsidR="008C2ABF" w:rsidRPr="00290331" w:rsidRDefault="008C2AB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54" w:type="dxa"/>
            <w:vAlign w:val="center"/>
          </w:tcPr>
          <w:p w:rsidR="008C2ABF" w:rsidRPr="00290331" w:rsidRDefault="008C2AB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3000 </w:t>
            </w:r>
          </w:p>
        </w:tc>
      </w:tr>
      <w:tr w:rsidR="008C2ABF" w:rsidTr="00A05494">
        <w:trPr>
          <w:jc w:val="center"/>
        </w:trPr>
        <w:tc>
          <w:tcPr>
            <w:tcW w:w="1053" w:type="dxa"/>
            <w:vAlign w:val="center"/>
          </w:tcPr>
          <w:p w:rsidR="008C2ABF" w:rsidRPr="00290331" w:rsidRDefault="008C2AB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БДД.5</w:t>
            </w:r>
          </w:p>
        </w:tc>
        <w:tc>
          <w:tcPr>
            <w:tcW w:w="6652" w:type="dxa"/>
            <w:vAlign w:val="center"/>
          </w:tcPr>
          <w:p w:rsidR="008C2ABF" w:rsidRPr="008C2ABF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4" w:history="1">
              <w:r w:rsidR="008C2ABF" w:rsidRPr="008C2ABF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Организация перевозки групп детей автомобильным транспортом</w:t>
              </w:r>
            </w:hyperlink>
          </w:p>
        </w:tc>
        <w:tc>
          <w:tcPr>
            <w:tcW w:w="1389" w:type="dxa"/>
            <w:vAlign w:val="center"/>
          </w:tcPr>
          <w:p w:rsidR="008C2ABF" w:rsidRPr="00290331" w:rsidRDefault="008C2AB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54" w:type="dxa"/>
            <w:vAlign w:val="center"/>
          </w:tcPr>
          <w:p w:rsidR="008C2ABF" w:rsidRPr="00290331" w:rsidRDefault="008C2AB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1000 </w:t>
            </w:r>
          </w:p>
        </w:tc>
      </w:tr>
      <w:tr w:rsidR="008C2ABF" w:rsidTr="00A05494">
        <w:trPr>
          <w:jc w:val="center"/>
        </w:trPr>
        <w:tc>
          <w:tcPr>
            <w:tcW w:w="1053" w:type="dxa"/>
            <w:vAlign w:val="center"/>
          </w:tcPr>
          <w:p w:rsidR="008C2ABF" w:rsidRPr="003C487A" w:rsidRDefault="008C2AB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3C487A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БДД.1</w:t>
            </w:r>
          </w:p>
        </w:tc>
        <w:tc>
          <w:tcPr>
            <w:tcW w:w="6652" w:type="dxa"/>
            <w:vAlign w:val="center"/>
          </w:tcPr>
          <w:p w:rsidR="008C2ABF" w:rsidRPr="008C2ABF" w:rsidRDefault="00AA4D4B" w:rsidP="00A0549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5" w:history="1">
              <w:r w:rsidR="008C2ABF" w:rsidRPr="008C2ABF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Обязательные ежегодные занятия с водителями автомобильного транспорта</w:t>
              </w:r>
            </w:hyperlink>
          </w:p>
        </w:tc>
        <w:tc>
          <w:tcPr>
            <w:tcW w:w="1389" w:type="dxa"/>
            <w:vAlign w:val="center"/>
          </w:tcPr>
          <w:p w:rsidR="008C2ABF" w:rsidRPr="003C487A" w:rsidRDefault="008C2AB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3C487A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8C2ABF" w:rsidRPr="003C487A" w:rsidRDefault="008C2AB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700 </w:t>
            </w:r>
          </w:p>
        </w:tc>
      </w:tr>
      <w:tr w:rsidR="00710AAC" w:rsidTr="00A05494">
        <w:trPr>
          <w:jc w:val="center"/>
        </w:trPr>
        <w:tc>
          <w:tcPr>
            <w:tcW w:w="10348" w:type="dxa"/>
            <w:gridSpan w:val="4"/>
            <w:vAlign w:val="center"/>
          </w:tcPr>
          <w:p w:rsidR="00710AAC" w:rsidRPr="00710AAC" w:rsidRDefault="00007511" w:rsidP="00A05494">
            <w:pPr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Добровольные пожарные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ДПД.1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6" w:history="1">
              <w:r w:rsidR="00710AAC" w:rsidRPr="00710AAC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Рабочая программа профессиональной подготовки пожарных добровольных пожарных дружин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ДПД.2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7" w:history="1">
              <w:r w:rsidR="00710AAC" w:rsidRPr="00710AAC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Рабочая программа профессиональной подготовки пожарных добровольных пожарных команд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1600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ДПД.3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8" w:history="1">
              <w:r w:rsidR="00710AAC" w:rsidRPr="00710AAC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Рабочая программа профессиональной подготовки руководителей добровольных пожарных дружин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ДПД.4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9" w:history="1">
              <w:r w:rsidR="00710AAC" w:rsidRPr="00710AAC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Рабочая программа профессиональной подготовки руководителей добровольных пожарных команд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3000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ДПД.5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0" w:history="1">
              <w:r w:rsidR="00710AAC" w:rsidRPr="00710AAC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Рабочая программа профессиональной подготовки водителей добровольных пожарных команд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ДПД.6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1" w:history="1">
              <w:r w:rsidR="00710AAC" w:rsidRPr="00710AAC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Рабочая программа профессиональной подготовки специалистов добровольных пожарных команд по использованию и обслуживанию мотопомп (мотористы)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1500 </w:t>
            </w:r>
          </w:p>
        </w:tc>
      </w:tr>
      <w:tr w:rsidR="008C2ABF" w:rsidTr="00A05494">
        <w:trPr>
          <w:jc w:val="center"/>
        </w:trPr>
        <w:tc>
          <w:tcPr>
            <w:tcW w:w="10348" w:type="dxa"/>
            <w:gridSpan w:val="4"/>
          </w:tcPr>
          <w:p w:rsidR="008C2ABF" w:rsidRPr="008C2ABF" w:rsidRDefault="008C2ABF" w:rsidP="00A05494">
            <w:pPr>
              <w:jc w:val="center"/>
              <w:rPr>
                <w:b/>
                <w:sz w:val="28"/>
                <w:szCs w:val="28"/>
              </w:rPr>
            </w:pPr>
            <w:r w:rsidRPr="008C2ABF">
              <w:rPr>
                <w:b/>
                <w:color w:val="FF0000"/>
                <w:sz w:val="28"/>
                <w:szCs w:val="28"/>
              </w:rPr>
              <w:lastRenderedPageBreak/>
              <w:t>Профессиональные стандарты</w:t>
            </w:r>
          </w:p>
        </w:tc>
      </w:tr>
      <w:tr w:rsidR="008C2ABF" w:rsidTr="00A05494">
        <w:trPr>
          <w:jc w:val="center"/>
        </w:trPr>
        <w:tc>
          <w:tcPr>
            <w:tcW w:w="1053" w:type="dxa"/>
            <w:vAlign w:val="center"/>
          </w:tcPr>
          <w:p w:rsidR="008C2ABF" w:rsidRPr="00710AAC" w:rsidRDefault="008C2ABF" w:rsidP="00A054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A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ПС.1</w:t>
            </w:r>
          </w:p>
        </w:tc>
        <w:tc>
          <w:tcPr>
            <w:tcW w:w="6652" w:type="dxa"/>
            <w:vAlign w:val="center"/>
          </w:tcPr>
          <w:p w:rsidR="008C2ABF" w:rsidRPr="00710AAC" w:rsidRDefault="008C2ABF" w:rsidP="00A0549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A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Профессиональные стандарты</w:t>
            </w:r>
          </w:p>
        </w:tc>
        <w:tc>
          <w:tcPr>
            <w:tcW w:w="1389" w:type="dxa"/>
            <w:vAlign w:val="center"/>
          </w:tcPr>
          <w:p w:rsidR="008C2ABF" w:rsidRPr="00710AAC" w:rsidRDefault="008C2ABF" w:rsidP="00A054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A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54" w:type="dxa"/>
            <w:vAlign w:val="center"/>
          </w:tcPr>
          <w:p w:rsidR="008C2ABF" w:rsidRPr="00710AAC" w:rsidRDefault="008C2ABF" w:rsidP="00A054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A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</w:t>
            </w:r>
          </w:p>
        </w:tc>
      </w:tr>
      <w:tr w:rsidR="008C2ABF" w:rsidTr="00A05494">
        <w:trPr>
          <w:jc w:val="center"/>
        </w:trPr>
        <w:tc>
          <w:tcPr>
            <w:tcW w:w="1053" w:type="dxa"/>
          </w:tcPr>
          <w:p w:rsidR="008C2ABF" w:rsidRPr="00710AAC" w:rsidRDefault="008C2ABF" w:rsidP="00A05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AC">
              <w:rPr>
                <w:rFonts w:ascii="Times New Roman" w:hAnsi="Times New Roman" w:cs="Times New Roman"/>
                <w:sz w:val="24"/>
                <w:szCs w:val="24"/>
              </w:rPr>
              <w:t>ПД.1</w:t>
            </w:r>
          </w:p>
        </w:tc>
        <w:tc>
          <w:tcPr>
            <w:tcW w:w="6652" w:type="dxa"/>
          </w:tcPr>
          <w:p w:rsidR="008C2ABF" w:rsidRPr="00710AAC" w:rsidRDefault="008C2ABF" w:rsidP="00A05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AAC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персональных данных</w:t>
            </w:r>
          </w:p>
        </w:tc>
        <w:tc>
          <w:tcPr>
            <w:tcW w:w="1389" w:type="dxa"/>
          </w:tcPr>
          <w:p w:rsidR="008C2ABF" w:rsidRPr="00710AAC" w:rsidRDefault="008C2ABF" w:rsidP="00A05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A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254" w:type="dxa"/>
          </w:tcPr>
          <w:p w:rsidR="008C2ABF" w:rsidRPr="00710AAC" w:rsidRDefault="008C2ABF" w:rsidP="00A05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A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ПС.2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2" w:history="1">
              <w:r w:rsidR="00710AAC" w:rsidRPr="00710AA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Государственное и муниципальное управление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5000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ПС.3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3" w:history="1">
              <w:r w:rsidR="00710AAC" w:rsidRPr="00710AA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Управление государственными и муниципальными закупками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7000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ПС.4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4" w:history="1">
              <w:r w:rsidR="00710AAC" w:rsidRPr="00710AA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Педагогические основы деятельности преподавателей по подготовке водителей автотранспортных средств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3000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ПС.6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5" w:history="1">
              <w:r w:rsidR="00710AAC" w:rsidRPr="00710AA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Рабочая программа повышения квалификации руководителей образовательных учреждений «Управление образованием»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8000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ПС.7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6" w:history="1">
              <w:r w:rsidR="00710AAC" w:rsidRPr="00710AA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Программа профессиональной переподготовки «Менеджмент в образовании»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ПС.8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7" w:history="1">
              <w:r w:rsidR="00710AAC" w:rsidRPr="00710AA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УПРАВЛЕНИЕ ПЕРСОНАЛОМ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6000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ПС.9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8" w:history="1">
              <w:r w:rsidR="00710AAC" w:rsidRPr="00710AA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Рабочая программа повышения квалификации «Обеспечение экологической безопасности при работах в области обращения с опасными отходами»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3000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D10780" w:rsidRDefault="00710AAC" w:rsidP="00A05494">
            <w:pPr>
              <w:jc w:val="center"/>
              <w:rPr>
                <w:rFonts w:ascii="Rob" w:eastAsia="Times New Roman" w:hAnsi="Rob" w:cs="Times New Roman"/>
                <w:color w:val="FF0000"/>
                <w:sz w:val="24"/>
                <w:szCs w:val="24"/>
                <w:lang w:eastAsia="ru-RU"/>
              </w:rPr>
            </w:pPr>
            <w:r w:rsidRPr="00D10780">
              <w:rPr>
                <w:rFonts w:ascii="Rob" w:eastAsia="Times New Roman" w:hAnsi="Rob" w:cs="Times New Roman"/>
                <w:color w:val="FF0000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6652" w:type="dxa"/>
            <w:vAlign w:val="center"/>
          </w:tcPr>
          <w:p w:rsidR="00710AAC" w:rsidRPr="00D10780" w:rsidRDefault="00AA4D4B" w:rsidP="00A0549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hyperlink r:id="rId29" w:history="1">
              <w:r w:rsidR="00710AAC" w:rsidRPr="00D10780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  <w:lang w:eastAsia="ru-RU"/>
                </w:rPr>
                <w:t>Навыки оказания первой помощи</w:t>
              </w:r>
            </w:hyperlink>
          </w:p>
        </w:tc>
        <w:tc>
          <w:tcPr>
            <w:tcW w:w="1389" w:type="dxa"/>
            <w:vAlign w:val="center"/>
          </w:tcPr>
          <w:p w:rsidR="00710AAC" w:rsidRPr="00D10780" w:rsidRDefault="00710AAC" w:rsidP="00A05494">
            <w:pPr>
              <w:jc w:val="center"/>
              <w:rPr>
                <w:rFonts w:ascii="Rob" w:eastAsia="Times New Roman" w:hAnsi="Rob" w:cs="Times New Roman"/>
                <w:color w:val="FF0000"/>
                <w:sz w:val="24"/>
                <w:szCs w:val="24"/>
                <w:lang w:eastAsia="ru-RU"/>
              </w:rPr>
            </w:pPr>
            <w:r w:rsidRPr="00D10780">
              <w:rPr>
                <w:rFonts w:ascii="Rob" w:eastAsia="Times New Roman" w:hAnsi="Rob" w:cs="Times New Roman"/>
                <w:color w:val="FF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254" w:type="dxa"/>
            <w:vAlign w:val="center"/>
          </w:tcPr>
          <w:p w:rsidR="00710AAC" w:rsidRPr="00D10780" w:rsidRDefault="00D10780" w:rsidP="00A05494">
            <w:pPr>
              <w:jc w:val="center"/>
              <w:rPr>
                <w:rFonts w:ascii="Rob" w:eastAsia="Times New Roman" w:hAnsi="Rob" w:cs="Times New Roman"/>
                <w:color w:val="FF0000"/>
                <w:sz w:val="24"/>
                <w:szCs w:val="24"/>
                <w:lang w:eastAsia="ru-RU"/>
              </w:rPr>
            </w:pPr>
            <w:r w:rsidRPr="00D10780">
              <w:rPr>
                <w:rFonts w:ascii="Rob" w:eastAsia="Times New Roman" w:hAnsi="Rob" w:cs="Times New Roman"/>
                <w:color w:val="FF0000"/>
                <w:sz w:val="24"/>
                <w:szCs w:val="24"/>
                <w:lang w:eastAsia="ru-RU"/>
              </w:rPr>
              <w:t>5</w:t>
            </w:r>
            <w:r w:rsidR="00710AAC" w:rsidRPr="00D10780">
              <w:rPr>
                <w:rFonts w:ascii="Rob" w:eastAsia="Times New Roman" w:hAnsi="Rob" w:cs="Times New Roman"/>
                <w:color w:val="FF0000"/>
                <w:sz w:val="24"/>
                <w:szCs w:val="24"/>
                <w:lang w:eastAsia="ru-RU"/>
              </w:rPr>
              <w:t xml:space="preserve">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ПС.10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0" w:history="1">
              <w:r w:rsidR="00710AAC" w:rsidRPr="00710AA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Организация работы административно-хозяйственной службы предприятия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ПС.11</w:t>
            </w:r>
          </w:p>
        </w:tc>
        <w:tc>
          <w:tcPr>
            <w:tcW w:w="6652" w:type="dxa"/>
            <w:vAlign w:val="center"/>
          </w:tcPr>
          <w:p w:rsidR="00710AAC" w:rsidRPr="00710AAC" w:rsidRDefault="00710AAC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работы административно-хозяйственной службы предприятия</w:t>
            </w:r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8000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ПС.12</w:t>
            </w:r>
          </w:p>
        </w:tc>
        <w:tc>
          <w:tcPr>
            <w:tcW w:w="6652" w:type="dxa"/>
            <w:vAlign w:val="center"/>
          </w:tcPr>
          <w:p w:rsidR="00710AAC" w:rsidRPr="00710AAC" w:rsidRDefault="00710AAC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работы административно-хозяйственной службы предприятия</w:t>
            </w:r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ПС.13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1" w:history="1">
              <w:r w:rsidR="00710AAC" w:rsidRPr="00710AA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Обеспечение экологической безопасности руководителями, специалистами общехозяйственных систем управления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ПС.14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2" w:history="1">
              <w:r w:rsidR="00710AAC" w:rsidRPr="00710AA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Совершенствование образовательной деятельности в начальной школе в соответствие с требованиями </w:t>
              </w:r>
              <w:proofErr w:type="spellStart"/>
              <w:r w:rsidR="00710AAC" w:rsidRPr="00710AA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фгос</w:t>
              </w:r>
              <w:proofErr w:type="spellEnd"/>
              <w:r w:rsidR="00710AAC" w:rsidRPr="00710AA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 и </w:t>
              </w:r>
              <w:proofErr w:type="spellStart"/>
              <w:r w:rsidR="00710AAC" w:rsidRPr="00710AA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профстандарта</w:t>
              </w:r>
              <w:proofErr w:type="spellEnd"/>
              <w:r w:rsidR="00710AAC" w:rsidRPr="00710AA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 педагога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4000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ПС.15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3" w:history="1">
              <w:r w:rsidR="00710AAC" w:rsidRPr="00710AA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Образовательная программа повышения квалификации представителей органов исполнительной власти, органов местного самоуправления, а также лиц ответственных за энергосбережение и повышение энергетической эффективности в организациях и учреждениях бюджетной сферы и ЖКХ «ПРАКТИЧЕСКИЕ ВОПРОСЫ РЕАЛИЗАЦИИ ГОСУДАРСТВЕННОЙ ПОЛИТИКИ В ОБЛАСТИ ЭНЕРГОСБЕРЕЖЕНИЯ И ПОВЫШЕНИЯ ЭНЕРГЕТИЧЕСКОЙ ЭФФЕКТИВНОСТИ»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8000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ПС.16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4" w:history="1">
              <w:r w:rsidR="00710AAC" w:rsidRPr="00710AA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Программа профессиональной переподготовки мастеров производственного обучения, осуществляющих профессиональное обучение водителей транспортных средств соответствующих категорий и подкатегорий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278-288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ПС.17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5" w:history="1">
              <w:r w:rsidR="00710AAC" w:rsidRPr="00710AA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Программа подготовки «Рабочий люльки»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5000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ПС.18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6" w:history="1">
              <w:r w:rsidR="00710AAC" w:rsidRPr="00710AA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Документационное обеспечение управления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8000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ПС.19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7" w:history="1">
              <w:r w:rsidR="00710AAC" w:rsidRPr="00710AA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Специалист кадрового делопроизводства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10000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ПС.20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8" w:history="1">
              <w:r w:rsidR="00710AAC" w:rsidRPr="00710AA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Эффективная система управления в области физической культуры и спорта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ПС.21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9" w:history="1">
              <w:r w:rsidR="00710AAC" w:rsidRPr="00710AA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Бухгалтерский учет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ПС.22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0" w:history="1">
              <w:r w:rsidR="00710AAC" w:rsidRPr="00710AA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ДЕЯТЕЛЬНОСТЬ ПО ОСУЩЕСТВЛЕНИЮ И ОБЕСПЕЧЕНИЮ ЗАКУПОК ДЛЯ ОБЕСПЕЧЕНИЯ ГОСУДАРСТВЕННЫХ, МУНИЦИПАЛЬНЫХ И КОРПОРАТИВНЫХ НУЖД» (с присвоением квалификации «Специалист в сфере закупок»)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ПС.23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1" w:history="1">
              <w:r w:rsidR="00710AAC" w:rsidRPr="00710AA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Информационная безопасность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16000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ПС.24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2" w:history="1">
              <w:r w:rsidR="00710AAC" w:rsidRPr="00710AA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Вопросы внедрения новых кадровых технологий на государственной гражданской службе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3000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ПС.25</w:t>
            </w:r>
          </w:p>
        </w:tc>
        <w:tc>
          <w:tcPr>
            <w:tcW w:w="6652" w:type="dxa"/>
            <w:vAlign w:val="center"/>
          </w:tcPr>
          <w:p w:rsidR="00710AAC" w:rsidRPr="00710AAC" w:rsidRDefault="00710AAC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504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710AAC" w:rsidTr="00A05494">
        <w:trPr>
          <w:jc w:val="center"/>
        </w:trPr>
        <w:tc>
          <w:tcPr>
            <w:tcW w:w="1053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lastRenderedPageBreak/>
              <w:t>ПС.26</w:t>
            </w:r>
          </w:p>
        </w:tc>
        <w:tc>
          <w:tcPr>
            <w:tcW w:w="6652" w:type="dxa"/>
            <w:vAlign w:val="center"/>
          </w:tcPr>
          <w:p w:rsidR="00710AAC" w:rsidRPr="00710AAC" w:rsidRDefault="00AA4D4B" w:rsidP="00A054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3" w:history="1">
              <w:r w:rsidR="00710AAC" w:rsidRPr="00710AA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Менеджмент и экономика в образовательном учреждении</w:t>
              </w:r>
            </w:hyperlink>
          </w:p>
        </w:tc>
        <w:tc>
          <w:tcPr>
            <w:tcW w:w="1389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504</w:t>
            </w:r>
          </w:p>
        </w:tc>
        <w:tc>
          <w:tcPr>
            <w:tcW w:w="1254" w:type="dxa"/>
            <w:vAlign w:val="center"/>
          </w:tcPr>
          <w:p w:rsidR="00710AAC" w:rsidRPr="00290331" w:rsidRDefault="00710AAC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16000 </w:t>
            </w:r>
          </w:p>
        </w:tc>
      </w:tr>
      <w:tr w:rsidR="004E406F" w:rsidTr="00A05494">
        <w:trPr>
          <w:jc w:val="center"/>
        </w:trPr>
        <w:tc>
          <w:tcPr>
            <w:tcW w:w="10348" w:type="dxa"/>
            <w:gridSpan w:val="4"/>
          </w:tcPr>
          <w:p w:rsidR="004E406F" w:rsidRPr="004E406F" w:rsidRDefault="004E406F" w:rsidP="00A05494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4E406F">
              <w:rPr>
                <w:rFonts w:asciiTheme="majorHAnsi" w:hAnsiTheme="majorHAnsi"/>
                <w:b/>
                <w:color w:val="FF0000"/>
                <w:sz w:val="28"/>
                <w:szCs w:val="28"/>
              </w:rPr>
              <w:t>Библиотекари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БИБ1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4" w:history="1"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Педагог-библиотекарь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1254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БИБ2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5" w:history="1"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Информационно-коммуникативная технология библиотечной среды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254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6000 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БИБ3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6" w:history="1"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Современные подходы к управлению деятельностью библиотек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254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8000 </w:t>
            </w:r>
          </w:p>
        </w:tc>
      </w:tr>
      <w:tr w:rsidR="004E406F" w:rsidTr="00A05494">
        <w:trPr>
          <w:jc w:val="center"/>
        </w:trPr>
        <w:tc>
          <w:tcPr>
            <w:tcW w:w="10348" w:type="dxa"/>
            <w:gridSpan w:val="4"/>
          </w:tcPr>
          <w:p w:rsidR="004E406F" w:rsidRPr="004E406F" w:rsidRDefault="004E406F" w:rsidP="00A05494">
            <w:pPr>
              <w:jc w:val="center"/>
              <w:rPr>
                <w:b/>
                <w:sz w:val="28"/>
                <w:szCs w:val="28"/>
              </w:rPr>
            </w:pPr>
            <w:r w:rsidRPr="004E406F">
              <w:rPr>
                <w:b/>
                <w:color w:val="FF0000"/>
                <w:sz w:val="28"/>
                <w:szCs w:val="28"/>
              </w:rPr>
              <w:t>Педагогика (профессиональная переподготовка)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ДО.1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7" w:history="1"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Педагогика и методика дошкольного образования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254" w:type="dxa"/>
            <w:vAlign w:val="center"/>
          </w:tcPr>
          <w:p w:rsidR="004E406F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ДО.2</w:t>
            </w:r>
          </w:p>
        </w:tc>
        <w:tc>
          <w:tcPr>
            <w:tcW w:w="6652" w:type="dxa"/>
            <w:vAlign w:val="center"/>
          </w:tcPr>
          <w:p w:rsidR="004E406F" w:rsidRPr="004E406F" w:rsidRDefault="004E406F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E406F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Педагогика и методика дошкольного образования</w:t>
            </w:r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560</w:t>
            </w:r>
          </w:p>
        </w:tc>
        <w:tc>
          <w:tcPr>
            <w:tcW w:w="1254" w:type="dxa"/>
            <w:vAlign w:val="center"/>
          </w:tcPr>
          <w:p w:rsidR="004E406F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18000 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ПМД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8" w:history="1"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Педагогика и методика дополнительного образования детей и взрослых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1254" w:type="dxa"/>
            <w:vAlign w:val="center"/>
          </w:tcPr>
          <w:p w:rsidR="004E406F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КПСП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9" w:history="1"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Коррекционная педагогика и специальная психология: логопедия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54" w:type="dxa"/>
            <w:vAlign w:val="center"/>
          </w:tcPr>
          <w:p w:rsidR="004E406F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 1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50" w:history="1"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УЧИТЕЛЬ ФИЗКУЛЬТУРЫ. ПЕДАГОГИЧЕСКАЯ ДЕЯТЕЛЬНОСТЬ ПО ПРОЕКТИРОВАНИЮ И РЕАЛИЗАЦИИ ОБРАЗОВАТЕЛЬНОГО ПРОЦЕССА В СООТВЕТСТВИИ С ФГОС»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1254" w:type="dxa"/>
            <w:vAlign w:val="center"/>
          </w:tcPr>
          <w:p w:rsidR="004E406F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 4</w:t>
            </w:r>
          </w:p>
        </w:tc>
        <w:tc>
          <w:tcPr>
            <w:tcW w:w="6652" w:type="dxa"/>
            <w:vAlign w:val="center"/>
          </w:tcPr>
          <w:p w:rsidR="004E406F" w:rsidRPr="004E406F" w:rsidRDefault="004E406F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E406F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Коррекционная педагогика и специальная психология: логопедия</w:t>
            </w:r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54" w:type="dxa"/>
            <w:vAlign w:val="center"/>
          </w:tcPr>
          <w:p w:rsidR="004E406F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 5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51" w:history="1"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Олигофренопедагогика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1254" w:type="dxa"/>
            <w:vAlign w:val="center"/>
          </w:tcPr>
          <w:p w:rsidR="004E406F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 6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52" w:history="1"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Организация работы музыкального руководителя в дошкольном образовательном учреждении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1254" w:type="dxa"/>
            <w:vAlign w:val="center"/>
          </w:tcPr>
          <w:p w:rsidR="004E406F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 7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53" w:history="1"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Педагогика дополнительного образования детей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1254" w:type="dxa"/>
            <w:vAlign w:val="center"/>
          </w:tcPr>
          <w:p w:rsidR="004E406F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 8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54" w:history="1"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Педагогические основы профессиональной деятельности преподавателя учреждений среднего профессионального образования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504</w:t>
            </w:r>
          </w:p>
        </w:tc>
        <w:tc>
          <w:tcPr>
            <w:tcW w:w="1254" w:type="dxa"/>
            <w:vAlign w:val="center"/>
          </w:tcPr>
          <w:p w:rsidR="004E406F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16000 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 11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55" w:history="1"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Учитель мировой художественной культуры» (МХК</w:t>
              </w:r>
              <w:proofErr w:type="gramStart"/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) .</w:t>
              </w:r>
              <w:proofErr w:type="gramEnd"/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 Теория и методика преподавания учебного предмета « Мировая художественная культура» в условиях реализации ФГОС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254" w:type="dxa"/>
            <w:vAlign w:val="center"/>
          </w:tcPr>
          <w:p w:rsidR="004E406F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 12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56" w:history="1"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Учитель биологии. Теория и методика преподавания учебного предмета «Биология» в условиях реализации ФГОС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254" w:type="dxa"/>
            <w:vAlign w:val="center"/>
          </w:tcPr>
          <w:p w:rsidR="004E406F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16000 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 13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57" w:history="1"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Учитель географии. Теория и методика преподавания учебного предмета «География» в условиях реализации ФГОС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254" w:type="dxa"/>
            <w:vAlign w:val="center"/>
          </w:tcPr>
          <w:p w:rsidR="004E406F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 14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58" w:history="1"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Учитель иностранного языка. Теория и методика преподавания учебного предмета «Иностранный язык» в условиях реализации ФГОС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254" w:type="dxa"/>
            <w:vAlign w:val="center"/>
          </w:tcPr>
          <w:p w:rsidR="004E406F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 15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59" w:history="1"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Учитель информатики и ИКТ. Теория и методика преподавания учебного предмета «Информатика и ИКТ» в условиях реализации ФГОС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254" w:type="dxa"/>
            <w:vAlign w:val="center"/>
          </w:tcPr>
          <w:p w:rsidR="004E406F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 16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60" w:history="1"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Учитель математики. Теория и методика преподавания учебного предмета «Математика» в условиях реализации ФГОС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254" w:type="dxa"/>
            <w:vAlign w:val="center"/>
          </w:tcPr>
          <w:p w:rsidR="004E406F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 17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61" w:history="1"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Учитель музыки. Преподавание музыкальных дисциплин в </w:t>
              </w:r>
              <w:proofErr w:type="spellStart"/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в</w:t>
              </w:r>
              <w:proofErr w:type="spellEnd"/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 условиях реализации ФГОС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254" w:type="dxa"/>
            <w:vAlign w:val="center"/>
          </w:tcPr>
          <w:p w:rsidR="004E406F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 18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62" w:history="1"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Теория и методика обучения немецкому языку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254" w:type="dxa"/>
            <w:vAlign w:val="center"/>
          </w:tcPr>
          <w:p w:rsidR="004E406F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 19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63" w:history="1"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Учитель основ безопасности жизнедеятельности (ОБЖ). Теория и методика преподавания учебного предмета «Основы безопасности жизнедеятельности» в условиях реализации ФГОС ООО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254" w:type="dxa"/>
            <w:vAlign w:val="center"/>
          </w:tcPr>
          <w:p w:rsidR="004E406F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 20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64" w:history="1"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Учитель обществознания. Теория и методика преподавания учебного предмета «Обществознание» в условиях реализации ФГОС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254" w:type="dxa"/>
            <w:vAlign w:val="center"/>
          </w:tcPr>
          <w:p w:rsidR="004E406F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lastRenderedPageBreak/>
              <w:t>П 21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65" w:history="1"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Учитель технологии. Теория и методика преподавания учебного предмета «Технология» в условиях реализации ФГОС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254" w:type="dxa"/>
            <w:vAlign w:val="center"/>
          </w:tcPr>
          <w:p w:rsidR="004E406F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 22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66" w:history="1"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Теория и методика преподавания учебного предмета «Физика» в условиях реализации ФГОС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254" w:type="dxa"/>
            <w:vAlign w:val="center"/>
          </w:tcPr>
          <w:p w:rsidR="004E406F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4E406F" w:rsidTr="00A05494">
        <w:trPr>
          <w:jc w:val="center"/>
        </w:trPr>
        <w:tc>
          <w:tcPr>
            <w:tcW w:w="1053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 23</w:t>
            </w:r>
          </w:p>
        </w:tc>
        <w:tc>
          <w:tcPr>
            <w:tcW w:w="6652" w:type="dxa"/>
            <w:vAlign w:val="center"/>
          </w:tcPr>
          <w:p w:rsidR="004E406F" w:rsidRPr="004E406F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67" w:history="1">
              <w:r w:rsidR="004E406F" w:rsidRPr="004E406F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Теория и методика преподавания учебного предмета «Химия» в условиях реализации ФГОС</w:t>
              </w:r>
            </w:hyperlink>
          </w:p>
        </w:tc>
        <w:tc>
          <w:tcPr>
            <w:tcW w:w="1389" w:type="dxa"/>
            <w:vAlign w:val="center"/>
          </w:tcPr>
          <w:p w:rsidR="004E406F" w:rsidRPr="00290331" w:rsidRDefault="004E406F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254" w:type="dxa"/>
            <w:vAlign w:val="center"/>
          </w:tcPr>
          <w:p w:rsidR="004E406F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734B3D" w:rsidTr="00A05494">
        <w:trPr>
          <w:jc w:val="center"/>
        </w:trPr>
        <w:tc>
          <w:tcPr>
            <w:tcW w:w="10348" w:type="dxa"/>
            <w:gridSpan w:val="4"/>
          </w:tcPr>
          <w:p w:rsidR="00734B3D" w:rsidRPr="00734B3D" w:rsidRDefault="00734B3D" w:rsidP="00A05494">
            <w:pPr>
              <w:jc w:val="center"/>
              <w:rPr>
                <w:b/>
                <w:sz w:val="28"/>
                <w:szCs w:val="28"/>
              </w:rPr>
            </w:pPr>
            <w:r w:rsidRPr="00734B3D">
              <w:rPr>
                <w:b/>
                <w:color w:val="FF0000"/>
                <w:sz w:val="28"/>
                <w:szCs w:val="28"/>
              </w:rPr>
              <w:t>Педагогика (повышение квалификации)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ДОПК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68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Педагогика и методика дошкольного образования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ПДП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69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Практическая дошкольная педагогика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ПДДТ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70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Профилактика детского дорожного травматизма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500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ПМД1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71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Педагогика и методика дополнительного образования детей и взрослых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3000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П.1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72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Программа повышения квалификации «Адаптация рабочей программы педагога для обучающихся с ОВЗ в соответствии с требованиями ФГОС СПО»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3000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П.2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73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Коррекционная педагогика и специальная психология: логопедия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П.3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74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Специфика организации деятельности помощника воспитателя современного ДОУ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3000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ППК 1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75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УЧИТЕЛЬ ФИЗКУЛЬТУРЫ. ПЕДАГОГИЧЕСКАЯ ДЕЯТЕЛЬНОСТЬ ПО ПРОЕКТИРОВАНИЮ И РЕАЛИЗАЦИИ ОБРАЗОВАТЕЛЬНОГО ПРОЦЕССА В СООТВЕТСТВИИ С ФГОС»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ППК 2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76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Инклюзивное образование в общеобразовательной организации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3000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ППК 3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77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Педагогическая деятельность воспитателя в современных условиях реализации ФГОС ДОО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3000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ППК 4</w:t>
            </w:r>
          </w:p>
        </w:tc>
        <w:tc>
          <w:tcPr>
            <w:tcW w:w="6652" w:type="dxa"/>
            <w:vAlign w:val="center"/>
          </w:tcPr>
          <w:p w:rsidR="00734B3D" w:rsidRPr="00734B3D" w:rsidRDefault="00734B3D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34B3D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Коррекционная педагогика и специальная психология: логопедия</w:t>
            </w:r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ППК 5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78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Олигофренопедагогика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ППК 6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79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Организация работы музыкального руководителя в дошкольном образовательном учреждении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ППК 7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80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Педагогика дополнительного образования детей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ППК 8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81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Педагогические основы профессиональной деятельности преподавателя учреждений среднего профессионального образования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ППК 9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82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Система работы классного руководителя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ППК 10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83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Технологии инклюзивного образования в дошкольной организации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3000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ППК 11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84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Учитель мировой художественной культуры» (МХК</w:t>
              </w:r>
              <w:proofErr w:type="gramStart"/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) .</w:t>
              </w:r>
              <w:proofErr w:type="gramEnd"/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 Теория и методика преподавания учебного предмета « Мировая художественная культура» в условиях реализации ФГОС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ППК 12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85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Учитель биологии. Теория и методика преподавания учебного предмета «Биология» в условиях реализации ФГОС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ППК 13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86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Учитель географии. Теория и методика преподавания учебного предмета «География» в условиях реализации ФГОС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ППК 14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87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Учитель иностранного языка. Теория и методика преподавания учебного предмета «Иностранный язык» в условиях реализации ФГОС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ППК 15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88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Учитель информатики и ИКТ. Теория и методика преподавания учебного предмета «Информатика и ИКТ» в условиях реализации ФГОС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lastRenderedPageBreak/>
              <w:t>ППК 16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89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Учитель математики. Теория и методика преподавания учебного предмета «Математика» в условиях реализации ФГОС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ППК 17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90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Учитель музыки. Преподавание музыкальных дисциплин в  условиях реализации ФГОС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ППК 18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91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Теория и методика обучения немецкому языку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ППК 19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92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Учитель основ безопасности жизнедеятельности (ОБЖ). Теория и методика преподавания учебного предмета «Основы безопасности жизнедеятельности» в условиях реализации ФГОС ООО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ППК 20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93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Учитель обществознания. Теория и методика преподавания учебного предмета «Обществознание» в условиях реализации ФГОС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ППК 21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94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Учитель технологии. Теория и методика преподавания учебного предмета «Технология» в условиях реализации ФГОС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ППК 22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95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Теория и методика преподавания учебного предмета «Физика» в условиях реализации ФГОС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34B3D" w:rsidTr="00A05494">
        <w:trPr>
          <w:jc w:val="center"/>
        </w:trPr>
        <w:tc>
          <w:tcPr>
            <w:tcW w:w="1053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ППК 23</w:t>
            </w:r>
          </w:p>
        </w:tc>
        <w:tc>
          <w:tcPr>
            <w:tcW w:w="6652" w:type="dxa"/>
            <w:vAlign w:val="center"/>
          </w:tcPr>
          <w:p w:rsidR="00734B3D" w:rsidRPr="00734B3D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96" w:history="1">
              <w:r w:rsidR="00734B3D" w:rsidRPr="00734B3D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Теория и методика преподавания учебного предмета «Химия» в условиях реализации ФГОС</w:t>
              </w:r>
            </w:hyperlink>
          </w:p>
        </w:tc>
        <w:tc>
          <w:tcPr>
            <w:tcW w:w="1389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734B3D" w:rsidRPr="00290331" w:rsidRDefault="00734B3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734B3D" w:rsidTr="00A05494">
        <w:trPr>
          <w:jc w:val="center"/>
        </w:trPr>
        <w:tc>
          <w:tcPr>
            <w:tcW w:w="10348" w:type="dxa"/>
            <w:gridSpan w:val="4"/>
          </w:tcPr>
          <w:p w:rsidR="00734B3D" w:rsidRPr="00DF1F3E" w:rsidRDefault="00DF1F3E" w:rsidP="00A05494">
            <w:pPr>
              <w:jc w:val="center"/>
              <w:rPr>
                <w:b/>
                <w:sz w:val="28"/>
                <w:szCs w:val="28"/>
              </w:rPr>
            </w:pPr>
            <w:r w:rsidRPr="00DF1F3E">
              <w:rPr>
                <w:b/>
                <w:color w:val="FF0000"/>
                <w:sz w:val="28"/>
                <w:szCs w:val="28"/>
              </w:rPr>
              <w:t>Доступная среда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Д.1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97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Обеспечение условий доступности для инвалидов объектов и предоставляемых услуг в сфере труда, занятости и социальной защиты населения</w:t>
              </w:r>
            </w:hyperlink>
          </w:p>
        </w:tc>
        <w:tc>
          <w:tcPr>
            <w:tcW w:w="1389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54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3000 </w:t>
            </w:r>
          </w:p>
        </w:tc>
      </w:tr>
      <w:tr w:rsidR="00DF1F3E" w:rsidTr="00A05494">
        <w:trPr>
          <w:jc w:val="center"/>
        </w:trPr>
        <w:tc>
          <w:tcPr>
            <w:tcW w:w="10348" w:type="dxa"/>
            <w:gridSpan w:val="4"/>
          </w:tcPr>
          <w:p w:rsidR="00DF1F3E" w:rsidRPr="00DF1F3E" w:rsidRDefault="00DF1F3E" w:rsidP="00A05494">
            <w:pPr>
              <w:jc w:val="center"/>
              <w:rPr>
                <w:b/>
                <w:sz w:val="28"/>
                <w:szCs w:val="28"/>
              </w:rPr>
            </w:pPr>
            <w:r w:rsidRPr="00DF1F3E">
              <w:rPr>
                <w:b/>
                <w:color w:val="FF0000"/>
                <w:sz w:val="28"/>
                <w:szCs w:val="28"/>
              </w:rPr>
              <w:t>Рабочие специальности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</w:tcPr>
          <w:p w:rsidR="00DF1F3E" w:rsidRPr="00DF1F3E" w:rsidRDefault="00DF1F3E" w:rsidP="00A05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3E">
              <w:rPr>
                <w:rFonts w:ascii="Times New Roman" w:hAnsi="Times New Roman" w:cs="Times New Roman"/>
                <w:sz w:val="24"/>
                <w:szCs w:val="24"/>
              </w:rPr>
              <w:t>РС.1</w:t>
            </w:r>
          </w:p>
        </w:tc>
        <w:tc>
          <w:tcPr>
            <w:tcW w:w="6652" w:type="dxa"/>
          </w:tcPr>
          <w:p w:rsidR="00DF1F3E" w:rsidRPr="00DF1F3E" w:rsidRDefault="00DF1F3E" w:rsidP="00A05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3E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389" w:type="dxa"/>
          </w:tcPr>
          <w:p w:rsidR="00DF1F3E" w:rsidRPr="00DF1F3E" w:rsidRDefault="00DF1F3E" w:rsidP="00A05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3E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1254" w:type="dxa"/>
          </w:tcPr>
          <w:p w:rsidR="00DF1F3E" w:rsidRPr="00DF1F3E" w:rsidRDefault="00DF1F3E" w:rsidP="00A05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3E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</w:tcPr>
          <w:p w:rsidR="00DF1F3E" w:rsidRPr="00DF1F3E" w:rsidRDefault="00DF1F3E" w:rsidP="00A05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3E">
              <w:rPr>
                <w:rFonts w:ascii="Times New Roman" w:hAnsi="Times New Roman" w:cs="Times New Roman"/>
                <w:sz w:val="24"/>
                <w:szCs w:val="24"/>
              </w:rPr>
              <w:t>РС.2</w:t>
            </w:r>
          </w:p>
        </w:tc>
        <w:tc>
          <w:tcPr>
            <w:tcW w:w="6652" w:type="dxa"/>
          </w:tcPr>
          <w:p w:rsidR="00DF1F3E" w:rsidRPr="00DF1F3E" w:rsidRDefault="00DF1F3E" w:rsidP="00A05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3E">
              <w:rPr>
                <w:rFonts w:ascii="Times New Roman" w:hAnsi="Times New Roman" w:cs="Times New Roman"/>
                <w:sz w:val="24"/>
                <w:szCs w:val="24"/>
              </w:rPr>
              <w:t>Социальный работник</w:t>
            </w:r>
          </w:p>
        </w:tc>
        <w:tc>
          <w:tcPr>
            <w:tcW w:w="1389" w:type="dxa"/>
          </w:tcPr>
          <w:p w:rsidR="00DF1F3E" w:rsidRPr="00DF1F3E" w:rsidRDefault="00DF1F3E" w:rsidP="00A05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3E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1254" w:type="dxa"/>
          </w:tcPr>
          <w:p w:rsidR="00DF1F3E" w:rsidRPr="00DF1F3E" w:rsidRDefault="00DF1F3E" w:rsidP="00A05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3E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</w:tcPr>
          <w:p w:rsidR="00DF1F3E" w:rsidRPr="00DF1F3E" w:rsidRDefault="00DF1F3E" w:rsidP="00A05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3E">
              <w:rPr>
                <w:rFonts w:ascii="Times New Roman" w:hAnsi="Times New Roman" w:cs="Times New Roman"/>
                <w:sz w:val="24"/>
                <w:szCs w:val="24"/>
              </w:rPr>
              <w:t>РС.2.1</w:t>
            </w:r>
          </w:p>
        </w:tc>
        <w:tc>
          <w:tcPr>
            <w:tcW w:w="6652" w:type="dxa"/>
          </w:tcPr>
          <w:p w:rsidR="00DF1F3E" w:rsidRPr="00DF1F3E" w:rsidRDefault="00DF1F3E" w:rsidP="00A05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3E">
              <w:rPr>
                <w:rFonts w:ascii="Times New Roman" w:hAnsi="Times New Roman" w:cs="Times New Roman"/>
                <w:sz w:val="24"/>
                <w:szCs w:val="24"/>
              </w:rPr>
              <w:t>Социальный работник</w:t>
            </w:r>
          </w:p>
        </w:tc>
        <w:tc>
          <w:tcPr>
            <w:tcW w:w="1389" w:type="dxa"/>
          </w:tcPr>
          <w:p w:rsidR="00DF1F3E" w:rsidRPr="00DF1F3E" w:rsidRDefault="00DF1F3E" w:rsidP="00A05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3E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254" w:type="dxa"/>
          </w:tcPr>
          <w:p w:rsidR="00DF1F3E" w:rsidRPr="00DF1F3E" w:rsidRDefault="00DF1F3E" w:rsidP="00A05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</w:tcPr>
          <w:p w:rsidR="00DF1F3E" w:rsidRPr="00DF1F3E" w:rsidRDefault="00DF1F3E" w:rsidP="00A05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3E">
              <w:rPr>
                <w:rFonts w:ascii="Times New Roman" w:hAnsi="Times New Roman" w:cs="Times New Roman"/>
                <w:sz w:val="24"/>
                <w:szCs w:val="24"/>
              </w:rPr>
              <w:t>РС.3</w:t>
            </w:r>
          </w:p>
        </w:tc>
        <w:tc>
          <w:tcPr>
            <w:tcW w:w="6652" w:type="dxa"/>
          </w:tcPr>
          <w:p w:rsidR="00DF1F3E" w:rsidRPr="00DF1F3E" w:rsidRDefault="00DF1F3E" w:rsidP="00A05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3E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  <w:tc>
          <w:tcPr>
            <w:tcW w:w="1389" w:type="dxa"/>
          </w:tcPr>
          <w:p w:rsidR="00DF1F3E" w:rsidRPr="00DF1F3E" w:rsidRDefault="00DF1F3E" w:rsidP="00A05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3E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1254" w:type="dxa"/>
          </w:tcPr>
          <w:p w:rsidR="00DF1F3E" w:rsidRPr="00DF1F3E" w:rsidRDefault="00DF1F3E" w:rsidP="00A05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</w:tcPr>
          <w:p w:rsidR="00DF1F3E" w:rsidRPr="00DF1F3E" w:rsidRDefault="00DF1F3E" w:rsidP="00A05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3E">
              <w:rPr>
                <w:rFonts w:ascii="Times New Roman" w:hAnsi="Times New Roman" w:cs="Times New Roman"/>
                <w:sz w:val="24"/>
                <w:szCs w:val="24"/>
              </w:rPr>
              <w:t>РС.4</w:t>
            </w:r>
          </w:p>
        </w:tc>
        <w:tc>
          <w:tcPr>
            <w:tcW w:w="6652" w:type="dxa"/>
          </w:tcPr>
          <w:p w:rsidR="00DF1F3E" w:rsidRPr="00DF1F3E" w:rsidRDefault="00DF1F3E" w:rsidP="00A05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3E">
              <w:rPr>
                <w:rFonts w:ascii="Times New Roman" w:hAnsi="Times New Roman" w:cs="Times New Roman"/>
                <w:sz w:val="24"/>
                <w:szCs w:val="24"/>
              </w:rPr>
              <w:t>Кладовщик</w:t>
            </w:r>
          </w:p>
        </w:tc>
        <w:tc>
          <w:tcPr>
            <w:tcW w:w="1389" w:type="dxa"/>
          </w:tcPr>
          <w:p w:rsidR="00DF1F3E" w:rsidRPr="00DF1F3E" w:rsidRDefault="00DF1F3E" w:rsidP="00A05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3E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1254" w:type="dxa"/>
          </w:tcPr>
          <w:p w:rsidR="00DF1F3E" w:rsidRPr="00DF1F3E" w:rsidRDefault="00DF1F3E" w:rsidP="00A05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</w:tcPr>
          <w:p w:rsidR="00DF1F3E" w:rsidRPr="00DF1F3E" w:rsidRDefault="00DF1F3E" w:rsidP="00A05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3E">
              <w:rPr>
                <w:rFonts w:ascii="Times New Roman" w:hAnsi="Times New Roman" w:cs="Times New Roman"/>
                <w:sz w:val="24"/>
                <w:szCs w:val="24"/>
              </w:rPr>
              <w:t>РС.5</w:t>
            </w:r>
          </w:p>
        </w:tc>
        <w:tc>
          <w:tcPr>
            <w:tcW w:w="6652" w:type="dxa"/>
          </w:tcPr>
          <w:p w:rsidR="00DF1F3E" w:rsidRPr="00DF1F3E" w:rsidRDefault="00DF1F3E" w:rsidP="00A05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F3E">
              <w:rPr>
                <w:rFonts w:ascii="Times New Roman" w:hAnsi="Times New Roman" w:cs="Times New Roman"/>
                <w:sz w:val="24"/>
                <w:szCs w:val="24"/>
              </w:rPr>
              <w:t>Сиделка (помощник по уходу)</w:t>
            </w:r>
          </w:p>
        </w:tc>
        <w:tc>
          <w:tcPr>
            <w:tcW w:w="1389" w:type="dxa"/>
          </w:tcPr>
          <w:p w:rsidR="00DF1F3E" w:rsidRPr="00DF1F3E" w:rsidRDefault="00DF1F3E" w:rsidP="00A05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F3E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254" w:type="dxa"/>
          </w:tcPr>
          <w:p w:rsidR="00DF1F3E" w:rsidRPr="00DF1F3E" w:rsidRDefault="00DF1F3E" w:rsidP="00A05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DF1F3E" w:rsidTr="00A05494">
        <w:trPr>
          <w:jc w:val="center"/>
        </w:trPr>
        <w:tc>
          <w:tcPr>
            <w:tcW w:w="10348" w:type="dxa"/>
            <w:gridSpan w:val="4"/>
          </w:tcPr>
          <w:p w:rsidR="00DF1F3E" w:rsidRPr="00DF1F3E" w:rsidRDefault="00DF1F3E" w:rsidP="00A05494">
            <w:pPr>
              <w:jc w:val="center"/>
              <w:rPr>
                <w:rFonts w:asciiTheme="majorHAnsi" w:hAnsiTheme="majorHAnsi"/>
                <w:b/>
                <w:color w:val="FF0000"/>
                <w:sz w:val="28"/>
                <w:szCs w:val="28"/>
              </w:rPr>
            </w:pPr>
            <w:r w:rsidRPr="00DF1F3E">
              <w:rPr>
                <w:rFonts w:asciiTheme="majorHAnsi" w:hAnsiTheme="majorHAnsi"/>
                <w:b/>
                <w:color w:val="FF0000"/>
                <w:sz w:val="28"/>
                <w:szCs w:val="28"/>
              </w:rPr>
              <w:t xml:space="preserve"> Обучение рабочих основных профессий на ДОПУСК к работам повышенной опасности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DF1F3E" w:rsidRDefault="00DF1F3E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F1F3E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Р.2.1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98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Подготовка персонала на допуск к обслуживанию сосудов, работающих под давлением</w:t>
              </w:r>
            </w:hyperlink>
          </w:p>
        </w:tc>
        <w:tc>
          <w:tcPr>
            <w:tcW w:w="1389" w:type="dxa"/>
            <w:vAlign w:val="center"/>
          </w:tcPr>
          <w:p w:rsidR="00DF1F3E" w:rsidRPr="00DF1F3E" w:rsidRDefault="00DF1F3E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F1F3E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54" w:type="dxa"/>
            <w:vAlign w:val="center"/>
          </w:tcPr>
          <w:p w:rsidR="00DF1F3E" w:rsidRPr="00DF1F3E" w:rsidRDefault="00DF1F3E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 xml:space="preserve">2 500 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DF1F3E" w:rsidRDefault="00DF1F3E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F1F3E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Р.2.2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99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Подготовка персонала на допуск к получению, транспортировке, эксплуатации баллонов (СУГ, кислород)</w:t>
              </w:r>
            </w:hyperlink>
          </w:p>
        </w:tc>
        <w:tc>
          <w:tcPr>
            <w:tcW w:w="1389" w:type="dxa"/>
            <w:vAlign w:val="center"/>
          </w:tcPr>
          <w:p w:rsidR="00DF1F3E" w:rsidRPr="00DF1F3E" w:rsidRDefault="00DF1F3E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F1F3E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DF1F3E" w:rsidRPr="00DF1F3E" w:rsidRDefault="00DF1F3E" w:rsidP="00A05494">
            <w:pPr>
              <w:jc w:val="center"/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2 500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6F2F3D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6F2F3D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Р.2.3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0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Подготовка персонала на допуск к производству огневых и газоопасных работ в охранной зоне действующих магистральных газопроводов</w:t>
              </w:r>
            </w:hyperlink>
          </w:p>
        </w:tc>
        <w:tc>
          <w:tcPr>
            <w:tcW w:w="1389" w:type="dxa"/>
            <w:vAlign w:val="center"/>
          </w:tcPr>
          <w:p w:rsidR="00DF1F3E" w:rsidRPr="006F2F3D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6F2F3D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54" w:type="dxa"/>
            <w:vAlign w:val="center"/>
          </w:tcPr>
          <w:p w:rsidR="00DF1F3E" w:rsidRPr="006F2F3D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6F2F3D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 500 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6F2F3D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6F2F3D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Р.2.4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1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Подготовка персонала на допуск к производству огневых работ на взрывопожароопасных объектах</w:t>
              </w:r>
            </w:hyperlink>
          </w:p>
        </w:tc>
        <w:tc>
          <w:tcPr>
            <w:tcW w:w="1389" w:type="dxa"/>
            <w:vAlign w:val="center"/>
          </w:tcPr>
          <w:p w:rsidR="00DF1F3E" w:rsidRPr="006F2F3D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6F2F3D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DF1F3E" w:rsidRPr="006F2F3D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2 500 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6F2F3D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6F2F3D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Р.2.5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2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Подготовка персонала на допуск к производству газоопасных работ на взрывопожароопасных объектах</w:t>
              </w:r>
            </w:hyperlink>
          </w:p>
        </w:tc>
        <w:tc>
          <w:tcPr>
            <w:tcW w:w="1389" w:type="dxa"/>
            <w:vAlign w:val="center"/>
          </w:tcPr>
          <w:p w:rsidR="00DF1F3E" w:rsidRPr="006F2F3D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6F2F3D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DF1F3E" w:rsidRPr="006F2F3D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2 500 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6F2F3D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6F2F3D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Р.2.6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3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Подготовка рабочих люльки, находящихся на подъёмнике-вышке</w:t>
              </w:r>
            </w:hyperlink>
          </w:p>
        </w:tc>
        <w:tc>
          <w:tcPr>
            <w:tcW w:w="1389" w:type="dxa"/>
            <w:vAlign w:val="center"/>
          </w:tcPr>
          <w:p w:rsidR="00DF1F3E" w:rsidRPr="006F2F3D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6F2F3D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54" w:type="dxa"/>
            <w:vAlign w:val="center"/>
          </w:tcPr>
          <w:p w:rsidR="00DF1F3E" w:rsidRPr="006F2F3D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2 500 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6F2F3D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6F2F3D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Р.2.7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4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Подготовка персонала на допуск к эксплуатации сосудов, работающих под давлением и трубопроводов пара и горячей воды</w:t>
              </w:r>
            </w:hyperlink>
          </w:p>
        </w:tc>
        <w:tc>
          <w:tcPr>
            <w:tcW w:w="1389" w:type="dxa"/>
            <w:vAlign w:val="center"/>
          </w:tcPr>
          <w:p w:rsidR="00DF1F3E" w:rsidRPr="006F2F3D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6F2F3D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54" w:type="dxa"/>
            <w:vAlign w:val="center"/>
          </w:tcPr>
          <w:p w:rsidR="00DF1F3E" w:rsidRPr="006F2F3D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6F2F3D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2 50</w:t>
            </w: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6F2F3D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6F2F3D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Р.2.8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5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Подготовка персонала на допуск к производству работ в охранной зоне магистральных газопроводов</w:t>
              </w:r>
            </w:hyperlink>
          </w:p>
        </w:tc>
        <w:tc>
          <w:tcPr>
            <w:tcW w:w="1389" w:type="dxa"/>
            <w:vAlign w:val="center"/>
          </w:tcPr>
          <w:p w:rsidR="00DF1F3E" w:rsidRPr="006F2F3D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6F2F3D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DF1F3E" w:rsidRPr="006F2F3D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2 500 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6F2F3D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6F2F3D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Р.2.9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6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Промышленная безопасность при эксплуатации лифтового хозяйства</w:t>
              </w:r>
            </w:hyperlink>
          </w:p>
        </w:tc>
        <w:tc>
          <w:tcPr>
            <w:tcW w:w="1389" w:type="dxa"/>
            <w:vAlign w:val="center"/>
          </w:tcPr>
          <w:p w:rsidR="00DF1F3E" w:rsidRPr="006F2F3D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6F2F3D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54" w:type="dxa"/>
            <w:vAlign w:val="center"/>
          </w:tcPr>
          <w:p w:rsidR="00DF1F3E" w:rsidRPr="006F2F3D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2 500 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6F2F3D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6F2F3D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lastRenderedPageBreak/>
              <w:t>Р.2.10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7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Подготовка персонала на допуск к производству огневых и верхолазных работ на взрывопожароопасных объектах</w:t>
              </w:r>
            </w:hyperlink>
          </w:p>
        </w:tc>
        <w:tc>
          <w:tcPr>
            <w:tcW w:w="1389" w:type="dxa"/>
            <w:vAlign w:val="center"/>
          </w:tcPr>
          <w:p w:rsidR="00DF1F3E" w:rsidRPr="006F2F3D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6F2F3D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54" w:type="dxa"/>
            <w:vAlign w:val="center"/>
          </w:tcPr>
          <w:p w:rsidR="00DF1F3E" w:rsidRPr="006F2F3D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2 500 </w:t>
            </w:r>
          </w:p>
        </w:tc>
      </w:tr>
      <w:tr w:rsidR="00DF1F3E" w:rsidTr="00A05494">
        <w:trPr>
          <w:jc w:val="center"/>
        </w:trPr>
        <w:tc>
          <w:tcPr>
            <w:tcW w:w="10348" w:type="dxa"/>
            <w:gridSpan w:val="4"/>
          </w:tcPr>
          <w:p w:rsidR="00DF1F3E" w:rsidRPr="00DF1F3E" w:rsidRDefault="00DF1F3E" w:rsidP="00A05494">
            <w:pPr>
              <w:jc w:val="center"/>
              <w:rPr>
                <w:b/>
                <w:sz w:val="28"/>
                <w:szCs w:val="28"/>
              </w:rPr>
            </w:pPr>
            <w:r w:rsidRPr="00DF1F3E">
              <w:rPr>
                <w:b/>
                <w:color w:val="FF0000"/>
                <w:sz w:val="28"/>
                <w:szCs w:val="28"/>
              </w:rPr>
              <w:t>Медицина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М.1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8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Программа повышения квалификации «Сестринское дело. Процедурная медицинская сестра»</w:t>
              </w:r>
            </w:hyperlink>
          </w:p>
        </w:tc>
        <w:tc>
          <w:tcPr>
            <w:tcW w:w="1389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254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8000 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М.2</w:t>
            </w:r>
          </w:p>
        </w:tc>
        <w:tc>
          <w:tcPr>
            <w:tcW w:w="6652" w:type="dxa"/>
            <w:vAlign w:val="center"/>
          </w:tcPr>
          <w:p w:rsidR="00DF1F3E" w:rsidRPr="00DF1F3E" w:rsidRDefault="00DF1F3E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F1F3E"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  <w:t>Здоровье населения. Актуальные вопросы современного этапа</w:t>
            </w:r>
          </w:p>
        </w:tc>
        <w:tc>
          <w:tcPr>
            <w:tcW w:w="1389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54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3000 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М.3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9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Безопасная эксплуатация паровых стерилизаторов</w:t>
              </w:r>
            </w:hyperlink>
          </w:p>
        </w:tc>
        <w:tc>
          <w:tcPr>
            <w:tcW w:w="1389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54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5000 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М.4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0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ВАКЦИНОПРОФИЛАКТИКА НАСЕЛЕНИЯ. ОРГАНИЗАЦИЯ И ПОРЯДОК ПРОВЕДЕНИЯ</w:t>
              </w:r>
            </w:hyperlink>
          </w:p>
        </w:tc>
        <w:tc>
          <w:tcPr>
            <w:tcW w:w="1389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5000 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М.5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1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Контроль качества лекарственных средств. Методы анализа</w:t>
              </w:r>
            </w:hyperlink>
          </w:p>
        </w:tc>
        <w:tc>
          <w:tcPr>
            <w:tcW w:w="1389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54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3000 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М.6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2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Контроль объёмов, сроков, качества и условий предоставления медицинской помощи по обязательному медицинскому страхованию</w:t>
              </w:r>
            </w:hyperlink>
          </w:p>
        </w:tc>
        <w:tc>
          <w:tcPr>
            <w:tcW w:w="1389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254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8000 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М.7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3" w:history="1">
              <w:proofErr w:type="spellStart"/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Предрейсовые</w:t>
              </w:r>
              <w:proofErr w:type="spellEnd"/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, </w:t>
              </w:r>
              <w:proofErr w:type="spellStart"/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послерейсовые</w:t>
              </w:r>
              <w:proofErr w:type="spellEnd"/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 и текущие медицинские осмотры водителей транспортных средств</w:t>
              </w:r>
            </w:hyperlink>
          </w:p>
        </w:tc>
        <w:tc>
          <w:tcPr>
            <w:tcW w:w="1389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3000 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М.8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4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Организация и проведение мероприятий, направленных на предупреждение распространения новой COVID-19 на предприятии</w:t>
              </w:r>
            </w:hyperlink>
          </w:p>
        </w:tc>
        <w:tc>
          <w:tcPr>
            <w:tcW w:w="1389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254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5000 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М.9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5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Лечебная физкультура</w:t>
              </w:r>
            </w:hyperlink>
          </w:p>
        </w:tc>
        <w:tc>
          <w:tcPr>
            <w:tcW w:w="1389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254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8000 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М.10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6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Медицинская статистика</w:t>
              </w:r>
            </w:hyperlink>
          </w:p>
        </w:tc>
        <w:tc>
          <w:tcPr>
            <w:tcW w:w="1389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576</w:t>
            </w:r>
          </w:p>
        </w:tc>
        <w:tc>
          <w:tcPr>
            <w:tcW w:w="1254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16000 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М.11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7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Медицинские отходы. Организационно-правовое регулирование обращения</w:t>
              </w:r>
            </w:hyperlink>
          </w:p>
        </w:tc>
        <w:tc>
          <w:tcPr>
            <w:tcW w:w="1389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4000 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М.12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8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Медицинский регистратор</w:t>
              </w:r>
            </w:hyperlink>
          </w:p>
        </w:tc>
        <w:tc>
          <w:tcPr>
            <w:tcW w:w="1389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1254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М.13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9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Организация здравоохранения и общественное здоровье</w:t>
              </w:r>
            </w:hyperlink>
          </w:p>
        </w:tc>
        <w:tc>
          <w:tcPr>
            <w:tcW w:w="1389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504</w:t>
            </w:r>
          </w:p>
        </w:tc>
        <w:tc>
          <w:tcPr>
            <w:tcW w:w="1254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16000 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М.14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0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Организация оборота наркотических средств, психотропных веществ и их </w:t>
              </w:r>
              <w:proofErr w:type="spellStart"/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прекурсоров</w:t>
              </w:r>
              <w:proofErr w:type="spellEnd"/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 в медицинской организации</w:t>
              </w:r>
            </w:hyperlink>
          </w:p>
        </w:tc>
        <w:tc>
          <w:tcPr>
            <w:tcW w:w="1389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2000 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М.15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1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Организация хранения, учета и отпуска лекарственных препаратов в медицинских организациях, имеющих лицензию на фармацевтическую деятельность</w:t>
              </w:r>
            </w:hyperlink>
          </w:p>
        </w:tc>
        <w:tc>
          <w:tcPr>
            <w:tcW w:w="1389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254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8000 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М.16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2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Охрана здоровья детей и подростков</w:t>
              </w:r>
            </w:hyperlink>
          </w:p>
        </w:tc>
        <w:tc>
          <w:tcPr>
            <w:tcW w:w="1389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254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М.17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3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Диетология</w:t>
              </w:r>
            </w:hyperlink>
          </w:p>
        </w:tc>
        <w:tc>
          <w:tcPr>
            <w:tcW w:w="1389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1254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14000 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М.18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4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Сестринское дело в диетологии</w:t>
              </w:r>
            </w:hyperlink>
          </w:p>
        </w:tc>
        <w:tc>
          <w:tcPr>
            <w:tcW w:w="1389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254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4500 </w:t>
            </w:r>
          </w:p>
        </w:tc>
      </w:tr>
      <w:tr w:rsidR="00DF1F3E" w:rsidTr="00A05494">
        <w:trPr>
          <w:jc w:val="center"/>
        </w:trPr>
        <w:tc>
          <w:tcPr>
            <w:tcW w:w="1053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М.19</w:t>
            </w:r>
          </w:p>
        </w:tc>
        <w:tc>
          <w:tcPr>
            <w:tcW w:w="6652" w:type="dxa"/>
            <w:vAlign w:val="center"/>
          </w:tcPr>
          <w:p w:rsidR="00DF1F3E" w:rsidRPr="00DF1F3E" w:rsidRDefault="00AA4D4B" w:rsidP="00A05494">
            <w:pPr>
              <w:rPr>
                <w:rFonts w:ascii="Rob" w:eastAsia="Times New Roman" w:hAnsi="Rob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5" w:history="1">
              <w:r w:rsidR="00DF1F3E" w:rsidRPr="00DF1F3E">
                <w:rPr>
                  <w:rFonts w:ascii="Rob" w:eastAsia="Times New Roman" w:hAnsi="Rob" w:cs="Times New Roman"/>
                  <w:color w:val="000000" w:themeColor="text1"/>
                  <w:sz w:val="24"/>
                  <w:szCs w:val="24"/>
                  <w:lang w:eastAsia="ru-RU"/>
                </w:rPr>
                <w:t>Контроль качества медицинской помощи в медицинской организации</w:t>
              </w:r>
            </w:hyperlink>
          </w:p>
        </w:tc>
        <w:tc>
          <w:tcPr>
            <w:tcW w:w="1389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54" w:type="dxa"/>
            <w:vAlign w:val="center"/>
          </w:tcPr>
          <w:p w:rsidR="00DF1F3E" w:rsidRPr="00290331" w:rsidRDefault="00DF1F3E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3000 </w:t>
            </w:r>
          </w:p>
        </w:tc>
      </w:tr>
      <w:tr w:rsidR="003A2BF4" w:rsidTr="00A05494">
        <w:trPr>
          <w:jc w:val="center"/>
        </w:trPr>
        <w:tc>
          <w:tcPr>
            <w:tcW w:w="10348" w:type="dxa"/>
            <w:gridSpan w:val="4"/>
          </w:tcPr>
          <w:p w:rsidR="00007511" w:rsidRPr="00007511" w:rsidRDefault="00007511" w:rsidP="00A05494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ЭЛЕКТРОБЕЗОПАСНОСТЬ</w:t>
            </w:r>
          </w:p>
          <w:p w:rsidR="003A2BF4" w:rsidRDefault="00007511" w:rsidP="00A05494">
            <w:pPr>
              <w:jc w:val="center"/>
            </w:pPr>
            <w:r w:rsidRPr="00007511">
              <w:rPr>
                <w:b/>
                <w:color w:val="FF0000"/>
                <w:sz w:val="24"/>
                <w:szCs w:val="24"/>
              </w:rPr>
              <w:t>Э.Б. Требования к порядку работы в электроустановках потребителей (II—IV группу допуска)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Э.Б.1.1</w:t>
            </w:r>
          </w:p>
        </w:tc>
        <w:tc>
          <w:tcPr>
            <w:tcW w:w="6652" w:type="dxa"/>
            <w:vAlign w:val="center"/>
          </w:tcPr>
          <w:p w:rsidR="00007511" w:rsidRPr="0029033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Обучение и проверка знаний электротехнического и </w:t>
            </w:r>
            <w:proofErr w:type="spellStart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электротехнологического</w:t>
            </w:r>
            <w:proofErr w:type="spellEnd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 персонала по электробезопасности (II группа по электробезопасности до 1000 В) (Промышленные предприятия)</w:t>
            </w:r>
          </w:p>
        </w:tc>
        <w:tc>
          <w:tcPr>
            <w:tcW w:w="1389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Э.Б.1.2</w:t>
            </w:r>
          </w:p>
        </w:tc>
        <w:tc>
          <w:tcPr>
            <w:tcW w:w="6652" w:type="dxa"/>
            <w:vAlign w:val="center"/>
          </w:tcPr>
          <w:p w:rsidR="00007511" w:rsidRPr="0029033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Обучение и проверка знаний электротехнического и </w:t>
            </w:r>
            <w:proofErr w:type="spellStart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электротехнологического</w:t>
            </w:r>
            <w:proofErr w:type="spellEnd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 персонала по электробезопасности (II группа по электробезопасности до и выше 1000 В) (Промышленные предприятия)</w:t>
            </w:r>
          </w:p>
        </w:tc>
        <w:tc>
          <w:tcPr>
            <w:tcW w:w="1389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Э.Б.1.3</w:t>
            </w:r>
          </w:p>
        </w:tc>
        <w:tc>
          <w:tcPr>
            <w:tcW w:w="6652" w:type="dxa"/>
            <w:vAlign w:val="center"/>
          </w:tcPr>
          <w:p w:rsidR="00007511" w:rsidRPr="0029033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Обучение и проверка знаний электротехнического и </w:t>
            </w:r>
            <w:proofErr w:type="spellStart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электротехнологического</w:t>
            </w:r>
            <w:proofErr w:type="spellEnd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 персонала по электробезопасности (III группа по электробезопасности до 1000 В) (Промышленные предприятия)</w:t>
            </w:r>
          </w:p>
        </w:tc>
        <w:tc>
          <w:tcPr>
            <w:tcW w:w="1389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54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Э.Б.1.4</w:t>
            </w:r>
          </w:p>
        </w:tc>
        <w:tc>
          <w:tcPr>
            <w:tcW w:w="6652" w:type="dxa"/>
            <w:vAlign w:val="center"/>
          </w:tcPr>
          <w:p w:rsidR="00007511" w:rsidRPr="0029033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Обучение и проверка знаний электротехнического и </w:t>
            </w:r>
            <w:proofErr w:type="spellStart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электротехнологического</w:t>
            </w:r>
            <w:proofErr w:type="spellEnd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 персонала по электробезопасности (III группа по электробезопасности до и выше 1000 В) (Промышленные предприятия)</w:t>
            </w:r>
          </w:p>
        </w:tc>
        <w:tc>
          <w:tcPr>
            <w:tcW w:w="1389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54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Э.Б.1.5</w:t>
            </w:r>
          </w:p>
        </w:tc>
        <w:tc>
          <w:tcPr>
            <w:tcW w:w="6652" w:type="dxa"/>
            <w:vAlign w:val="center"/>
          </w:tcPr>
          <w:p w:rsidR="00007511" w:rsidRPr="0029033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Обучение и проверка знаний электротехнического и </w:t>
            </w:r>
            <w:proofErr w:type="spellStart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электротехнологического</w:t>
            </w:r>
            <w:proofErr w:type="spellEnd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 персонала по электробезопасности </w:t>
            </w: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lastRenderedPageBreak/>
              <w:t>(IV группа по электробезопасности до и выше 1000 В) (Промышленные предприятия)</w:t>
            </w:r>
          </w:p>
        </w:tc>
        <w:tc>
          <w:tcPr>
            <w:tcW w:w="1389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1254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lastRenderedPageBreak/>
              <w:t>Э.Б.1.7</w:t>
            </w:r>
          </w:p>
        </w:tc>
        <w:tc>
          <w:tcPr>
            <w:tcW w:w="6652" w:type="dxa"/>
            <w:vAlign w:val="center"/>
          </w:tcPr>
          <w:p w:rsidR="00007511" w:rsidRPr="0029033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Обучение и проверка знаний электротехнического и </w:t>
            </w:r>
            <w:proofErr w:type="spellStart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электротехнологического</w:t>
            </w:r>
            <w:proofErr w:type="spellEnd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 персонала по электробезопасности (V группа по электробезопасности до 1000В) (Промышленные предприятия)</w:t>
            </w:r>
          </w:p>
        </w:tc>
        <w:tc>
          <w:tcPr>
            <w:tcW w:w="1389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54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Э.Б.1.8</w:t>
            </w:r>
          </w:p>
        </w:tc>
        <w:tc>
          <w:tcPr>
            <w:tcW w:w="6652" w:type="dxa"/>
            <w:vAlign w:val="center"/>
          </w:tcPr>
          <w:p w:rsidR="00007511" w:rsidRPr="0029033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Обучение и проверка знаний электротехнического и </w:t>
            </w:r>
            <w:proofErr w:type="spellStart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электротехнологического</w:t>
            </w:r>
            <w:proofErr w:type="spellEnd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 персонала по электробезопасности (IV группа по электробезопасности до 1000 В) (Промышленные предприятия)</w:t>
            </w:r>
          </w:p>
        </w:tc>
        <w:tc>
          <w:tcPr>
            <w:tcW w:w="1389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54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Э.Б.1.9</w:t>
            </w:r>
          </w:p>
        </w:tc>
        <w:tc>
          <w:tcPr>
            <w:tcW w:w="6652" w:type="dxa"/>
            <w:vAlign w:val="center"/>
          </w:tcPr>
          <w:p w:rsidR="00007511" w:rsidRPr="0029033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Обучение и проверка знаний электротехнического и </w:t>
            </w:r>
            <w:proofErr w:type="spellStart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электротехнологического</w:t>
            </w:r>
            <w:proofErr w:type="spellEnd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 персонала по электробезопасности (IV группа по электробезопасности до 1000 В с правом инспектирования электроустановок) специалисты по охране труда</w:t>
            </w:r>
          </w:p>
        </w:tc>
        <w:tc>
          <w:tcPr>
            <w:tcW w:w="1389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54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Э.Б.1.11</w:t>
            </w:r>
          </w:p>
        </w:tc>
        <w:tc>
          <w:tcPr>
            <w:tcW w:w="6652" w:type="dxa"/>
            <w:vAlign w:val="center"/>
          </w:tcPr>
          <w:p w:rsidR="00007511" w:rsidRPr="0029033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Обеспечение эксплуатации взрывозащищенного электрооборудования</w:t>
            </w:r>
          </w:p>
        </w:tc>
        <w:tc>
          <w:tcPr>
            <w:tcW w:w="1389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Э.Б.1.13</w:t>
            </w:r>
          </w:p>
        </w:tc>
        <w:tc>
          <w:tcPr>
            <w:tcW w:w="6652" w:type="dxa"/>
            <w:vAlign w:val="center"/>
          </w:tcPr>
          <w:p w:rsidR="00007511" w:rsidRPr="0029033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Повышение квалификации электротехнического персонала</w:t>
            </w:r>
          </w:p>
        </w:tc>
        <w:tc>
          <w:tcPr>
            <w:tcW w:w="1389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54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Э.Б.1.15</w:t>
            </w:r>
          </w:p>
        </w:tc>
        <w:tc>
          <w:tcPr>
            <w:tcW w:w="6652" w:type="dxa"/>
            <w:vAlign w:val="center"/>
          </w:tcPr>
          <w:p w:rsidR="00007511" w:rsidRPr="0029033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Обучение и проверка знаний электротехнического и </w:t>
            </w:r>
            <w:proofErr w:type="spellStart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электротехнологического</w:t>
            </w:r>
            <w:proofErr w:type="spellEnd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 персонала по электробезопасности (II группа по электробезопасности до 1000 В) (Непромышленные предприятия)</w:t>
            </w:r>
          </w:p>
        </w:tc>
        <w:tc>
          <w:tcPr>
            <w:tcW w:w="1389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Э.Б.1.16</w:t>
            </w:r>
          </w:p>
        </w:tc>
        <w:tc>
          <w:tcPr>
            <w:tcW w:w="6652" w:type="dxa"/>
            <w:vAlign w:val="center"/>
          </w:tcPr>
          <w:p w:rsidR="00007511" w:rsidRPr="0029033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Обучение и проверка знаний электротехнического и </w:t>
            </w:r>
            <w:proofErr w:type="spellStart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электротехнологического</w:t>
            </w:r>
            <w:proofErr w:type="spellEnd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 персонала по электробезопасности (II группа по электробезопасности до и выше 1000 В) (Непромышленные предприятия)</w:t>
            </w:r>
          </w:p>
        </w:tc>
        <w:tc>
          <w:tcPr>
            <w:tcW w:w="1389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Э.Б.1.17</w:t>
            </w:r>
          </w:p>
        </w:tc>
        <w:tc>
          <w:tcPr>
            <w:tcW w:w="6652" w:type="dxa"/>
            <w:vAlign w:val="center"/>
          </w:tcPr>
          <w:p w:rsidR="00007511" w:rsidRPr="0029033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Обучение и проверка знаний электротехнического и </w:t>
            </w:r>
            <w:proofErr w:type="spellStart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электротехнологического</w:t>
            </w:r>
            <w:proofErr w:type="spellEnd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 персонала по электробезопасности (III группа по электробезопасности до 1000 В) (Непромышленные предприятия)</w:t>
            </w:r>
          </w:p>
        </w:tc>
        <w:tc>
          <w:tcPr>
            <w:tcW w:w="1389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Э.Б.1.18</w:t>
            </w:r>
          </w:p>
        </w:tc>
        <w:tc>
          <w:tcPr>
            <w:tcW w:w="6652" w:type="dxa"/>
            <w:vAlign w:val="center"/>
          </w:tcPr>
          <w:p w:rsidR="00007511" w:rsidRPr="0029033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Обучение и проверка знаний электротехнического и </w:t>
            </w:r>
            <w:proofErr w:type="spellStart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электротехнологического</w:t>
            </w:r>
            <w:proofErr w:type="spellEnd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 персонала по электробезопасности (III группа по электробезопасности до и выше 1000 В) (Непромышленные предприятия)</w:t>
            </w:r>
          </w:p>
        </w:tc>
        <w:tc>
          <w:tcPr>
            <w:tcW w:w="1389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54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Э.Б.1.19</w:t>
            </w:r>
          </w:p>
        </w:tc>
        <w:tc>
          <w:tcPr>
            <w:tcW w:w="6652" w:type="dxa"/>
            <w:vAlign w:val="center"/>
          </w:tcPr>
          <w:p w:rsidR="00007511" w:rsidRPr="0029033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Обучение и проверка знаний электротехнического и </w:t>
            </w:r>
            <w:proofErr w:type="spellStart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электротехнологического</w:t>
            </w:r>
            <w:proofErr w:type="spellEnd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 персонала по электробезопасности (IV группа по электробезопасности до 1000 В) (Непромышленные предприятия)</w:t>
            </w:r>
          </w:p>
        </w:tc>
        <w:tc>
          <w:tcPr>
            <w:tcW w:w="1389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54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Э.Б.1.20</w:t>
            </w:r>
          </w:p>
        </w:tc>
        <w:tc>
          <w:tcPr>
            <w:tcW w:w="6652" w:type="dxa"/>
            <w:vAlign w:val="center"/>
          </w:tcPr>
          <w:p w:rsidR="00007511" w:rsidRPr="0029033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Обучение и проверка знаний электротехнического и </w:t>
            </w:r>
            <w:proofErr w:type="spellStart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электротехнологического</w:t>
            </w:r>
            <w:proofErr w:type="spellEnd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 персонала по электробезопасности (IV группа по электробезопасности до и выше 1000 В) (Непромышленные предприятия)</w:t>
            </w:r>
          </w:p>
        </w:tc>
        <w:tc>
          <w:tcPr>
            <w:tcW w:w="1389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54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Э.Б.1.21</w:t>
            </w:r>
          </w:p>
        </w:tc>
        <w:tc>
          <w:tcPr>
            <w:tcW w:w="6652" w:type="dxa"/>
            <w:vAlign w:val="center"/>
          </w:tcPr>
          <w:p w:rsidR="00007511" w:rsidRPr="0029033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Обучение и проверка знаний электротехнического и </w:t>
            </w:r>
            <w:proofErr w:type="spellStart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электротехнологического</w:t>
            </w:r>
            <w:proofErr w:type="spellEnd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 персонала по электробезопасности (V группа по электробезопасности до 1000В) (Непромышленные предприятия)</w:t>
            </w:r>
          </w:p>
        </w:tc>
        <w:tc>
          <w:tcPr>
            <w:tcW w:w="1389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54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Э.Б.1.25</w:t>
            </w:r>
          </w:p>
        </w:tc>
        <w:tc>
          <w:tcPr>
            <w:tcW w:w="6652" w:type="dxa"/>
            <w:vAlign w:val="center"/>
          </w:tcPr>
          <w:p w:rsidR="00007511" w:rsidRPr="0029033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Обучение и проверка знаний электротехнического и </w:t>
            </w:r>
            <w:proofErr w:type="spellStart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электротехнологического</w:t>
            </w:r>
            <w:proofErr w:type="spellEnd"/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 персонала по электробезопасности (V группа по электробезопасности до и выше 1000 В) (Непромышленные предприятия)</w:t>
            </w:r>
          </w:p>
        </w:tc>
        <w:tc>
          <w:tcPr>
            <w:tcW w:w="1389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54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2200</w:t>
            </w: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Г.1.6</w:t>
            </w:r>
          </w:p>
        </w:tc>
        <w:tc>
          <w:tcPr>
            <w:tcW w:w="6652" w:type="dxa"/>
            <w:vAlign w:val="center"/>
          </w:tcPr>
          <w:p w:rsidR="00007511" w:rsidRPr="0029033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Общие требования электробезопасности (группы II-V)</w:t>
            </w:r>
          </w:p>
        </w:tc>
        <w:tc>
          <w:tcPr>
            <w:tcW w:w="1389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4" w:type="dxa"/>
            <w:vAlign w:val="center"/>
          </w:tcPr>
          <w:p w:rsidR="00007511" w:rsidRPr="0029033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2200 </w:t>
            </w:r>
          </w:p>
        </w:tc>
      </w:tr>
      <w:tr w:rsidR="00007511" w:rsidTr="00A05494">
        <w:trPr>
          <w:jc w:val="center"/>
        </w:trPr>
        <w:tc>
          <w:tcPr>
            <w:tcW w:w="10348" w:type="dxa"/>
            <w:gridSpan w:val="4"/>
          </w:tcPr>
          <w:p w:rsidR="00007511" w:rsidRPr="00007511" w:rsidRDefault="00007511" w:rsidP="00A05494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ПРОМЫШЛЕННАЯ БЕЗОПАСНОСТЬ</w:t>
            </w:r>
          </w:p>
          <w:p w:rsidR="00007511" w:rsidRPr="00007511" w:rsidRDefault="00007511" w:rsidP="00A05494">
            <w:pPr>
              <w:jc w:val="center"/>
              <w:rPr>
                <w:sz w:val="24"/>
                <w:szCs w:val="24"/>
              </w:rPr>
            </w:pPr>
            <w:r w:rsidRPr="00007511">
              <w:rPr>
                <w:b/>
                <w:color w:val="FF0000"/>
                <w:sz w:val="24"/>
                <w:szCs w:val="24"/>
              </w:rPr>
              <w:t>А. Общие требования промышленной безопасности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А.1</w:t>
            </w:r>
          </w:p>
        </w:tc>
        <w:tc>
          <w:tcPr>
            <w:tcW w:w="6652" w:type="dxa"/>
            <w:vAlign w:val="center"/>
          </w:tcPr>
          <w:p w:rsidR="00007511" w:rsidRPr="00007511" w:rsidRDefault="00007511" w:rsidP="00A0549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07511">
              <w:rPr>
                <w:rFonts w:ascii="Times New Roman" w:hAnsi="Times New Roman"/>
                <w:sz w:val="24"/>
                <w:szCs w:val="24"/>
              </w:rPr>
              <w:t>Основы промышленной безопасности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54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07511" w:rsidTr="00A05494">
        <w:trPr>
          <w:jc w:val="center"/>
        </w:trPr>
        <w:tc>
          <w:tcPr>
            <w:tcW w:w="10348" w:type="dxa"/>
            <w:gridSpan w:val="4"/>
          </w:tcPr>
          <w:p w:rsidR="00007511" w:rsidRPr="00007511" w:rsidRDefault="00007511" w:rsidP="00A05494">
            <w:pPr>
              <w:jc w:val="center"/>
              <w:rPr>
                <w:b/>
                <w:sz w:val="24"/>
                <w:szCs w:val="24"/>
              </w:rPr>
            </w:pPr>
            <w:r w:rsidRPr="00007511">
              <w:rPr>
                <w:b/>
                <w:color w:val="FF0000"/>
                <w:sz w:val="24"/>
                <w:szCs w:val="24"/>
              </w:rPr>
              <w:lastRenderedPageBreak/>
              <w:t>Б1. Требования промышленной безопасности в химической, нефтехимической и нефтеперерабатывающей промышленности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Б.1.1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Эксплуатация химически опасных производственных объектов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Б.1.2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Эксплуатация опасных производственных объектов нефтегазоперерабатывающих и нефтехимических производств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Б.1.3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Эксплуатация опасных производственных объектов сжиженного природного газа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Б.1.4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Эксплуатация хлорных объектов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Б.1.5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Эксплуатация производств минеральных удобрений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Б.1.6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Эксплуатация аммиачных холодильных установок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Б.1.7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Эксплуатация опасных производственных объектов складов нефти и нефтепродуктов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Б.1.8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Проектирование химически опасных производственных объектов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Б.1.9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Строительство, реконструкция, техническое перевооружение, капитальный ремонт, консервация и ликвидация химически опасных производственных объектов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Б.1.10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реконструкция, техническое перевооружение, капитальный ремонт, консервация и ликвидация опасных производственных объектов нефтегазоперерабатывающих и нефтехимических производств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Б.1.11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Безопасное ведение газоопасных, огневых и ремонтных работ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Б.1.12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 xml:space="preserve">Эксплуатация компрессорных установок </w:t>
            </w:r>
            <w:r>
              <w:rPr>
                <w:rFonts w:ascii="Times New Roman" w:hAnsi="Times New Roman"/>
                <w:szCs w:val="24"/>
              </w:rPr>
              <w:br/>
              <w:t>с поршневыми компрессорами, работающими на взрывоопасных и вредных газах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Б.1.13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Эксплуатация стационарных компрессорных установок, воздухопроводов и газопроводов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Б.1.14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Производство водорода методом электролиза воды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Б.1.15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Эксплуатация опасных производственных объектов, на которых осуществляются технологические процессы нитрования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Б.1.16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Эксплуатация объектов маслоэкстракционных производств и производств гидрогенизации жиров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Б.1.17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Производство и потребление продуктов разделения воздуха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Б.1.18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Эксплуатация опасных производственных объектов производства шин, резинотехнических и латексных изделий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07511" w:rsidTr="00A05494">
        <w:trPr>
          <w:jc w:val="center"/>
        </w:trPr>
        <w:tc>
          <w:tcPr>
            <w:tcW w:w="10348" w:type="dxa"/>
            <w:gridSpan w:val="4"/>
          </w:tcPr>
          <w:p w:rsidR="00007511" w:rsidRPr="00007511" w:rsidRDefault="00007511" w:rsidP="00A05494">
            <w:pPr>
              <w:jc w:val="center"/>
              <w:rPr>
                <w:b/>
                <w:sz w:val="24"/>
                <w:szCs w:val="24"/>
              </w:rPr>
            </w:pPr>
            <w:r w:rsidRPr="00007511">
              <w:rPr>
                <w:b/>
                <w:color w:val="FF0000"/>
                <w:sz w:val="24"/>
                <w:szCs w:val="24"/>
              </w:rPr>
              <w:t>Б2. Требования промышленной безопасности в нефтяной и газовой промышленности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Б.2.1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Эксплуатация объектов нефтяной и газовой промышленности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07511" w:rsidRDefault="00007511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Б.2.2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Ремонт нефтяных и газовых скважин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07511" w:rsidRDefault="00007511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Б.2.3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 xml:space="preserve">Проектирование объектов </w:t>
            </w:r>
            <w:proofErr w:type="spellStart"/>
            <w:r>
              <w:rPr>
                <w:rFonts w:ascii="Times New Roman" w:hAnsi="Times New Roman"/>
                <w:szCs w:val="24"/>
              </w:rPr>
              <w:t>нефтегазодобычи</w:t>
            </w:r>
            <w:proofErr w:type="spellEnd"/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07511" w:rsidRDefault="00007511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Б.2.4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Бурение нефтяных и газовых скважин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07511" w:rsidRDefault="00007511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Б.2.5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Нефтепромысловые трубопроводы для транспорта нефти и газа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07511" w:rsidRDefault="00007511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Б.2.6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Разведка и разработка морских месторождений углеводородного сырья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07511" w:rsidRDefault="00007511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Б.2.7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Магистральные нефтепроводы и нефтепродуктопроводы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07511" w:rsidRDefault="00007511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Б.2.8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Магистральные газопроводы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07511" w:rsidRDefault="00007511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Б.2.9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Магистральные трубопроводы для транспортировки жидкого аммиака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07511" w:rsidRDefault="00007511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07511" w:rsidTr="00A05494">
        <w:trPr>
          <w:jc w:val="center"/>
        </w:trPr>
        <w:tc>
          <w:tcPr>
            <w:tcW w:w="1053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Б.2.10</w:t>
            </w:r>
          </w:p>
        </w:tc>
        <w:tc>
          <w:tcPr>
            <w:tcW w:w="6652" w:type="dxa"/>
            <w:vAlign w:val="center"/>
          </w:tcPr>
          <w:p w:rsidR="00007511" w:rsidRDefault="00007511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Подземные хранилища газа</w:t>
            </w:r>
          </w:p>
        </w:tc>
        <w:tc>
          <w:tcPr>
            <w:tcW w:w="1389" w:type="dxa"/>
            <w:vAlign w:val="center"/>
          </w:tcPr>
          <w:p w:rsidR="00007511" w:rsidRDefault="00007511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07511" w:rsidRDefault="00007511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348" w:type="dxa"/>
            <w:gridSpan w:val="4"/>
          </w:tcPr>
          <w:p w:rsidR="000F22AD" w:rsidRPr="000F22AD" w:rsidRDefault="000F22AD" w:rsidP="00A05494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0F22AD">
              <w:rPr>
                <w:b/>
                <w:color w:val="FF0000"/>
                <w:sz w:val="24"/>
                <w:szCs w:val="24"/>
              </w:rPr>
              <w:t>Б3. Требования промышленной безопасности в металлургической промышленности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Б.3.1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Литейное производство черных и цветных металлов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Б.3.2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Медно-никелевое производство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Б.3.3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Коксохимическое производство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Б.3.4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Производство первичного алюминия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lastRenderedPageBreak/>
              <w:t>Б.3.5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Производство редких, благородных и других цветных металлов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Б.3.6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Доменное и сталеплавильное производство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Б.3.7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Производство ферросплавов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Б.3.8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Производство с полным металлургическим циклом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Б.3.9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Проектирование, строительство, реконструкция, капитальный ремонт объектов металлургической промышленности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Б.3.10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Энергетические службы металлургических предприятий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348" w:type="dxa"/>
            <w:gridSpan w:val="4"/>
          </w:tcPr>
          <w:p w:rsidR="000F22AD" w:rsidRPr="000F22AD" w:rsidRDefault="000F22AD" w:rsidP="00A05494">
            <w:pPr>
              <w:jc w:val="center"/>
              <w:rPr>
                <w:b/>
                <w:sz w:val="24"/>
                <w:szCs w:val="24"/>
              </w:rPr>
            </w:pPr>
            <w:r w:rsidRPr="000F22AD">
              <w:rPr>
                <w:b/>
                <w:color w:val="FF0000"/>
                <w:sz w:val="24"/>
                <w:szCs w:val="24"/>
              </w:rPr>
              <w:t>Б4. Требования промышленной безопасности в горнорудной промышленности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Б.4.1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Обогащение полезных ископаемых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Б.4.2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Строительство, реконструкция, капитальный ремонт подземных сооружений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Б.4.3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Разработка месторождений полезных ископаемых открытым способом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Б.4.4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Разработка месторождений полезных ископаемых подземным способом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Б.4.5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Проектирование опасных производственных объектов горной промышленности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348" w:type="dxa"/>
            <w:gridSpan w:val="4"/>
          </w:tcPr>
          <w:p w:rsidR="000F22AD" w:rsidRPr="000F22AD" w:rsidRDefault="000F22AD" w:rsidP="00A05494">
            <w:pPr>
              <w:jc w:val="center"/>
              <w:rPr>
                <w:b/>
                <w:sz w:val="24"/>
                <w:szCs w:val="24"/>
              </w:rPr>
            </w:pPr>
            <w:r w:rsidRPr="000F22AD">
              <w:rPr>
                <w:b/>
                <w:color w:val="FF0000"/>
                <w:sz w:val="24"/>
                <w:szCs w:val="24"/>
              </w:rPr>
              <w:t>Б5. Требования промышленной безопасности в угольной промышленности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Б.5.1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Разработка угольных месторождений открытым способом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Б.5.2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Обогащение и брикетирование углей (сланцев)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Б.5.3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Разработка угольных месторождений подземным способом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348" w:type="dxa"/>
            <w:gridSpan w:val="4"/>
          </w:tcPr>
          <w:p w:rsidR="000F22AD" w:rsidRPr="000F22AD" w:rsidRDefault="000F22AD" w:rsidP="00A05494">
            <w:pPr>
              <w:jc w:val="center"/>
              <w:rPr>
                <w:b/>
                <w:sz w:val="24"/>
                <w:szCs w:val="24"/>
              </w:rPr>
            </w:pPr>
            <w:r w:rsidRPr="000F22AD">
              <w:rPr>
                <w:b/>
                <w:color w:val="FF0000"/>
                <w:sz w:val="24"/>
                <w:szCs w:val="24"/>
              </w:rPr>
              <w:t>Б6. Требования по маркшейдерскому обеспечению безопасного ведения горных работ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Б.6.1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Разработка угольных месторождений подземным способом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Б.6.2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 xml:space="preserve">Маркшейдерское обеспечение безопасного ведения горных работ при осуществлении пользования недрами в целях, не связанных </w:t>
            </w:r>
            <w:r>
              <w:rPr>
                <w:rFonts w:ascii="Times New Roman" w:hAnsi="Times New Roman"/>
                <w:szCs w:val="24"/>
              </w:rPr>
              <w:br/>
              <w:t xml:space="preserve">с добычей полезных ископаемых, </w:t>
            </w:r>
            <w:r>
              <w:rPr>
                <w:rFonts w:ascii="Times New Roman" w:hAnsi="Times New Roman"/>
                <w:szCs w:val="24"/>
              </w:rPr>
              <w:br/>
              <w:t>а также строительства и эксплуатации гидротехнических сооружений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Б.6.3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Маркшейдерское обеспечение безопасного ведения горных работ при осуществлении разработки месторождений полезных ископаемых подземным способом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Б.6.4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Маркшейдерское обеспечение безопасного ведения горных работ при осуществлении разработки месторождений полезных ископаемых открытым способом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Б.6.5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Маркшейдерское обеспечение безопасного ведения горных работ при осуществлении разработки месторождений углеводородного сырья и гидроминеральных ресурсов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348" w:type="dxa"/>
            <w:gridSpan w:val="4"/>
          </w:tcPr>
          <w:p w:rsidR="000F22AD" w:rsidRPr="000F22AD" w:rsidRDefault="000F22AD" w:rsidP="00A05494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0F22AD">
              <w:rPr>
                <w:b/>
                <w:color w:val="FF0000"/>
                <w:sz w:val="24"/>
                <w:szCs w:val="24"/>
              </w:rPr>
              <w:t xml:space="preserve">Б7. Требования промышленной безопасности на объектах газораспределения и </w:t>
            </w:r>
            <w:proofErr w:type="spellStart"/>
            <w:r w:rsidRPr="000F22AD">
              <w:rPr>
                <w:b/>
                <w:color w:val="FF0000"/>
                <w:sz w:val="24"/>
                <w:szCs w:val="24"/>
              </w:rPr>
              <w:t>газопотребления</w:t>
            </w:r>
            <w:proofErr w:type="spellEnd"/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Б.7.1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 xml:space="preserve">Эксплуатация сетей газораспределения и </w:t>
            </w:r>
            <w:proofErr w:type="spellStart"/>
            <w:r>
              <w:rPr>
                <w:rFonts w:ascii="Times New Roman" w:hAnsi="Times New Roman"/>
                <w:szCs w:val="24"/>
              </w:rPr>
              <w:t>газопотребления</w:t>
            </w:r>
            <w:proofErr w:type="spellEnd"/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Б.7.2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Эксплуатация объектов, использующих сжиженные углеводородные газы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Б.7.3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Проектирование, строительство, реконструкция, техническое перевооружение и капитальный ремонт сетей газораспределения и </w:t>
            </w:r>
            <w:proofErr w:type="spellStart"/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газопотребления</w:t>
            </w:r>
            <w:proofErr w:type="spellEnd"/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Б.7.4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 xml:space="preserve">Эксплуатация </w:t>
            </w:r>
            <w:proofErr w:type="spellStart"/>
            <w:r>
              <w:rPr>
                <w:rFonts w:ascii="Times New Roman" w:hAnsi="Times New Roman"/>
                <w:szCs w:val="24"/>
              </w:rPr>
              <w:t>автогазозаправочных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станций газомоторного топлива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348" w:type="dxa"/>
            <w:gridSpan w:val="4"/>
          </w:tcPr>
          <w:p w:rsidR="000F22AD" w:rsidRPr="000F22AD" w:rsidRDefault="000F22AD" w:rsidP="00A05494">
            <w:pPr>
              <w:jc w:val="center"/>
              <w:rPr>
                <w:b/>
                <w:sz w:val="24"/>
                <w:szCs w:val="24"/>
              </w:rPr>
            </w:pPr>
            <w:r w:rsidRPr="000F22AD">
              <w:rPr>
                <w:b/>
                <w:color w:val="FF0000"/>
                <w:sz w:val="24"/>
                <w:szCs w:val="24"/>
              </w:rPr>
              <w:t>Б8. Требования промышленной безопасности к оборудованию работающему под давлением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Б.8.1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 xml:space="preserve">Эксплуатация опасных производственных объектов, на которых используются котлы (паровые, водогрейные, электрические, </w:t>
            </w:r>
            <w:r>
              <w:rPr>
                <w:rFonts w:ascii="Times New Roman" w:hAnsi="Times New Roman"/>
                <w:szCs w:val="24"/>
              </w:rPr>
              <w:br/>
              <w:t>а также с органическими и неорганическими теплоносителями)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Б.8.2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Эксплуатация опасных производственных объектов, на которых используются трубопроводы пара и горячей воды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Б.8.3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Эксплуатация опасных производственных объектов, на которых используются сосуды, работающие под избыточным давлением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Б.8.4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Эксплуатация опасных производственных объектов, на которых используются медицинские и водолазные барокамеры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lastRenderedPageBreak/>
              <w:t>Б.8.5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Наполнение, техническое освидетельствование и ремонт баллонов для хранения и транспортирования сжатых, сжиженных и растворенных под давлением газов, применяемых на опасных производственных объектах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Б.8.6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Проектирование, строительство, рек</w:t>
            </w:r>
            <w:r w:rsidR="008F47D7">
              <w:rPr>
                <w:rFonts w:ascii="Times New Roman" w:hAnsi="Times New Roman"/>
                <w:szCs w:val="24"/>
              </w:rPr>
              <w:t xml:space="preserve">онструкция, капитальный ремонт </w:t>
            </w:r>
            <w:r>
              <w:rPr>
                <w:rFonts w:ascii="Times New Roman" w:hAnsi="Times New Roman"/>
                <w:szCs w:val="24"/>
              </w:rPr>
              <w:t>и техническое перевооружение опасных производственных объектов, изготовление, монтаж (демонтаж), наладка, обслуживание и ремонт (реконструкция) оборудования, работающего под избыточным давлением, применяемого на опасных производственных объектах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348" w:type="dxa"/>
            <w:gridSpan w:val="4"/>
          </w:tcPr>
          <w:p w:rsidR="000F22AD" w:rsidRPr="000F22AD" w:rsidRDefault="000F22AD" w:rsidP="00A05494">
            <w:pPr>
              <w:jc w:val="center"/>
              <w:rPr>
                <w:b/>
                <w:sz w:val="24"/>
                <w:szCs w:val="24"/>
              </w:rPr>
            </w:pPr>
            <w:r w:rsidRPr="000F22AD">
              <w:rPr>
                <w:b/>
                <w:color w:val="FF0000"/>
                <w:sz w:val="24"/>
                <w:szCs w:val="24"/>
              </w:rPr>
              <w:t>Б9. Требования промышленной безопасности к подъемным сооружениям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Б.9.1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 xml:space="preserve">Эксплуатация и капитальный ремонт опасных производственных объектов, </w:t>
            </w:r>
            <w:r>
              <w:rPr>
                <w:rFonts w:ascii="Times New Roman" w:hAnsi="Times New Roman"/>
                <w:szCs w:val="24"/>
              </w:rPr>
              <w:br/>
              <w:t xml:space="preserve">на которых используются эскалаторы </w:t>
            </w:r>
            <w:r>
              <w:rPr>
                <w:rFonts w:ascii="Times New Roman" w:hAnsi="Times New Roman"/>
                <w:szCs w:val="24"/>
              </w:rPr>
              <w:br/>
              <w:t xml:space="preserve">в метрополитенах, эксплуатация (в том числе обслуживание и ремонт) эскалаторов </w:t>
            </w:r>
            <w:r>
              <w:rPr>
                <w:rFonts w:ascii="Times New Roman" w:hAnsi="Times New Roman"/>
                <w:szCs w:val="24"/>
              </w:rPr>
              <w:br/>
              <w:t>в метрополитенах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</w:p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</w:p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Б.9.2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 xml:space="preserve">Проектирование, строительство, реконструкция, техническое перевооружение, консервация и ликвидация опасных производственных объектов, </w:t>
            </w:r>
            <w:r>
              <w:rPr>
                <w:rFonts w:ascii="Times New Roman" w:hAnsi="Times New Roman"/>
                <w:szCs w:val="24"/>
              </w:rPr>
              <w:br/>
              <w:t xml:space="preserve">на которых используются эскалаторы </w:t>
            </w:r>
            <w:r>
              <w:rPr>
                <w:rFonts w:ascii="Times New Roman" w:hAnsi="Times New Roman"/>
                <w:szCs w:val="24"/>
              </w:rPr>
              <w:br/>
              <w:t>в метрополитенах, а также изготовление, монтаж и наладка эскалаторов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</w:p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</w:p>
          <w:p w:rsidR="000F22AD" w:rsidRDefault="000F22AD" w:rsidP="00A05494"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Б.9.3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Эксплуатация опасных производственных объектов, на которых используются подъемные сооружения, предназначенные для подъема и перемещения грузов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</w:p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Б.9.4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Эксплуатация опасных производственных объектов, на которых используются подъемные сооружения, предназначенные для подъема и транспортировки людей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</w:p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Б.9.5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реконструкция, техническое перевооружение, капитальный ремонт, консервация, ликвидация опасных производственных объектов, на которых используются подъемные сооружения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</w:p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</w:p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Б.9.6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 xml:space="preserve">Монтаж, наладка, обслуживание, ремонт, реконструкция или модернизация подъемных сооружений, применяемых </w:t>
            </w:r>
            <w:r>
              <w:rPr>
                <w:rFonts w:ascii="Times New Roman" w:hAnsi="Times New Roman"/>
                <w:szCs w:val="24"/>
              </w:rPr>
              <w:br/>
              <w:t>на опасных производственных объектах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</w:p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Б.9.7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Эксплуатация и капитальный ремонт опасных производственных объектов, на которых используются пассажирские канатные дороги и (или) фуникулеры, эксплуатация (в том числе обслуживание и ремонт) пассажирских канатных дорог и (или) фуникулеров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</w:p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</w:p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Б.9.8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реконструкция, техническое перевооружение, консервация и ликвидация опасных производственных объектов, на которых используются пассажирские канатные дороги и (или) фуникулеры, а также изготовление, монтаж и наладка пассажирских канатных дорог и (или) фуникулеров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</w:p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</w:p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Б.9.9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Эксплуатация и капитальный ремонт опасных производственных объектов, на которых используются грузовые подвесные канатные дороги, эксплуатация (в том числе обслуживание и ремонт) грузовых подвесных канатных дорог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</w:p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</w:p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F22AD" w:rsidTr="00A05494">
        <w:trPr>
          <w:jc w:val="center"/>
        </w:trPr>
        <w:tc>
          <w:tcPr>
            <w:tcW w:w="1053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Б.9.10</w:t>
            </w:r>
          </w:p>
        </w:tc>
        <w:tc>
          <w:tcPr>
            <w:tcW w:w="6652" w:type="dxa"/>
            <w:vAlign w:val="center"/>
          </w:tcPr>
          <w:p w:rsidR="000F22AD" w:rsidRDefault="000F22AD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реконструкция, техническое перевооружение, консервация и ликвидация опасных производственных объектов, на которых используются грузовые подвесные канатные дороги, а также изготовление, монтаж и наладка грузовых подвесных канатных дорог</w:t>
            </w:r>
          </w:p>
        </w:tc>
        <w:tc>
          <w:tcPr>
            <w:tcW w:w="1389" w:type="dxa"/>
            <w:vAlign w:val="center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</w:p>
          <w:p w:rsidR="000F22AD" w:rsidRDefault="000F22AD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</w:p>
          <w:p w:rsidR="000F22AD" w:rsidRDefault="000F22AD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95DB9" w:rsidTr="00A05494">
        <w:trPr>
          <w:jc w:val="center"/>
        </w:trPr>
        <w:tc>
          <w:tcPr>
            <w:tcW w:w="10348" w:type="dxa"/>
            <w:gridSpan w:val="4"/>
          </w:tcPr>
          <w:p w:rsidR="00095DB9" w:rsidRPr="00095DB9" w:rsidRDefault="00095DB9" w:rsidP="00A05494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095DB9">
              <w:rPr>
                <w:b/>
                <w:color w:val="FF0000"/>
                <w:sz w:val="24"/>
                <w:szCs w:val="24"/>
              </w:rPr>
              <w:t>Б10. Требования промышленной безопасности при транспортировании опасных веществ</w:t>
            </w:r>
          </w:p>
        </w:tc>
      </w:tr>
      <w:tr w:rsidR="00095DB9" w:rsidTr="00A05494">
        <w:trPr>
          <w:jc w:val="center"/>
        </w:trPr>
        <w:tc>
          <w:tcPr>
            <w:tcW w:w="1053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lastRenderedPageBreak/>
              <w:t>Б.10.1</w:t>
            </w:r>
          </w:p>
        </w:tc>
        <w:tc>
          <w:tcPr>
            <w:tcW w:w="6652" w:type="dxa"/>
            <w:vAlign w:val="center"/>
          </w:tcPr>
          <w:p w:rsidR="00095DB9" w:rsidRDefault="00095DB9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Транспортирование опасных веществ железнодорожным транспортом</w:t>
            </w:r>
          </w:p>
        </w:tc>
        <w:tc>
          <w:tcPr>
            <w:tcW w:w="1389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95DB9" w:rsidRDefault="00095DB9" w:rsidP="00A05494">
            <w:pPr>
              <w:jc w:val="center"/>
            </w:pP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95DB9" w:rsidTr="00A05494">
        <w:trPr>
          <w:jc w:val="center"/>
        </w:trPr>
        <w:tc>
          <w:tcPr>
            <w:tcW w:w="1053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Б.10.2</w:t>
            </w:r>
          </w:p>
        </w:tc>
        <w:tc>
          <w:tcPr>
            <w:tcW w:w="6652" w:type="dxa"/>
            <w:vAlign w:val="center"/>
          </w:tcPr>
          <w:p w:rsidR="00095DB9" w:rsidRDefault="00095DB9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Транспортирование опасных веществ автомобильным транспортом</w:t>
            </w:r>
          </w:p>
        </w:tc>
        <w:tc>
          <w:tcPr>
            <w:tcW w:w="1389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95DB9" w:rsidRDefault="00095DB9" w:rsidP="00A05494"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95DB9" w:rsidTr="00A05494">
        <w:trPr>
          <w:jc w:val="center"/>
        </w:trPr>
        <w:tc>
          <w:tcPr>
            <w:tcW w:w="10348" w:type="dxa"/>
            <w:gridSpan w:val="4"/>
          </w:tcPr>
          <w:p w:rsidR="00095DB9" w:rsidRPr="00095DB9" w:rsidRDefault="00095DB9" w:rsidP="00A05494">
            <w:pPr>
              <w:jc w:val="center"/>
              <w:rPr>
                <w:b/>
                <w:sz w:val="24"/>
                <w:szCs w:val="24"/>
              </w:rPr>
            </w:pPr>
            <w:r w:rsidRPr="00095DB9">
              <w:rPr>
                <w:b/>
                <w:color w:val="FF0000"/>
                <w:sz w:val="24"/>
                <w:szCs w:val="24"/>
              </w:rPr>
              <w:t>Б11. Требования промышленной безопасности на взрывоопасных объектах хранения и переработки растительного сырья</w:t>
            </w:r>
          </w:p>
        </w:tc>
      </w:tr>
      <w:tr w:rsidR="00095DB9" w:rsidTr="00A05494">
        <w:trPr>
          <w:jc w:val="center"/>
        </w:trPr>
        <w:tc>
          <w:tcPr>
            <w:tcW w:w="1053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Б.11.1</w:t>
            </w:r>
          </w:p>
        </w:tc>
        <w:tc>
          <w:tcPr>
            <w:tcW w:w="6652" w:type="dxa"/>
            <w:vAlign w:val="center"/>
          </w:tcPr>
          <w:p w:rsidR="00095DB9" w:rsidRDefault="00095DB9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 xml:space="preserve">Строительство, эксплуатация, реконструкция, капитальный ремонт, техническое перевооружение, консервация </w:t>
            </w:r>
            <w:r>
              <w:rPr>
                <w:rFonts w:ascii="Times New Roman" w:hAnsi="Times New Roman"/>
                <w:szCs w:val="24"/>
              </w:rPr>
              <w:br/>
              <w:t xml:space="preserve">и ликвидация объектов хранения </w:t>
            </w:r>
            <w:r>
              <w:rPr>
                <w:rFonts w:ascii="Times New Roman" w:hAnsi="Times New Roman"/>
                <w:szCs w:val="24"/>
              </w:rPr>
              <w:br/>
              <w:t>и переработки растительного сырья</w:t>
            </w:r>
          </w:p>
        </w:tc>
        <w:tc>
          <w:tcPr>
            <w:tcW w:w="1389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95DB9" w:rsidRDefault="00095DB9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095DB9" w:rsidRDefault="00095DB9" w:rsidP="00A05494"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95DB9" w:rsidTr="00A05494">
        <w:trPr>
          <w:jc w:val="center"/>
        </w:trPr>
        <w:tc>
          <w:tcPr>
            <w:tcW w:w="1053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Б.11.2</w:t>
            </w:r>
          </w:p>
        </w:tc>
        <w:tc>
          <w:tcPr>
            <w:tcW w:w="6652" w:type="dxa"/>
            <w:vAlign w:val="center"/>
          </w:tcPr>
          <w:p w:rsidR="00095DB9" w:rsidRDefault="00095DB9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 xml:space="preserve">Разработка проектной, конструкторской </w:t>
            </w:r>
            <w:r>
              <w:rPr>
                <w:rFonts w:ascii="Times New Roman" w:hAnsi="Times New Roman"/>
                <w:szCs w:val="24"/>
              </w:rPr>
              <w:br/>
              <w:t>и иной документации для опасных объектов хранения и переработки растительного сырья</w:t>
            </w:r>
          </w:p>
        </w:tc>
        <w:tc>
          <w:tcPr>
            <w:tcW w:w="1389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95DB9" w:rsidRDefault="00095DB9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095DB9" w:rsidRDefault="00095DB9" w:rsidP="00A05494"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95DB9" w:rsidTr="00A05494">
        <w:trPr>
          <w:jc w:val="center"/>
        </w:trPr>
        <w:tc>
          <w:tcPr>
            <w:tcW w:w="1053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Б.11.3</w:t>
            </w:r>
          </w:p>
        </w:tc>
        <w:tc>
          <w:tcPr>
            <w:tcW w:w="6652" w:type="dxa"/>
            <w:vAlign w:val="center"/>
          </w:tcPr>
          <w:p w:rsidR="00095DB9" w:rsidRDefault="00095DB9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 xml:space="preserve">Изготовление, монтаж, наладка, ремонт, техническое освидетельствование, реконструкция и эксплуатация технических устройств (машин и оборудования), применяемых на объектах хранения </w:t>
            </w:r>
            <w:r>
              <w:rPr>
                <w:rFonts w:ascii="Times New Roman" w:hAnsi="Times New Roman"/>
                <w:szCs w:val="24"/>
              </w:rPr>
              <w:br/>
              <w:t>и переработки растительного сырья</w:t>
            </w:r>
          </w:p>
        </w:tc>
        <w:tc>
          <w:tcPr>
            <w:tcW w:w="1389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</w:tcPr>
          <w:p w:rsidR="00095DB9" w:rsidRDefault="00095DB9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</w:p>
          <w:p w:rsidR="00095DB9" w:rsidRDefault="00095DB9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</w:p>
          <w:p w:rsidR="00095DB9" w:rsidRDefault="00095DB9" w:rsidP="00A05494"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B94D70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95DB9" w:rsidTr="00A05494">
        <w:trPr>
          <w:jc w:val="center"/>
        </w:trPr>
        <w:tc>
          <w:tcPr>
            <w:tcW w:w="10348" w:type="dxa"/>
            <w:gridSpan w:val="4"/>
          </w:tcPr>
          <w:p w:rsidR="00095DB9" w:rsidRPr="00095DB9" w:rsidRDefault="00095DB9" w:rsidP="00A05494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095DB9">
              <w:rPr>
                <w:b/>
                <w:color w:val="FF0000"/>
                <w:sz w:val="24"/>
                <w:szCs w:val="24"/>
              </w:rPr>
              <w:t>Б12.Требования промышленной безопасности, относящиеся к взрывным работам</w:t>
            </w:r>
          </w:p>
        </w:tc>
      </w:tr>
      <w:tr w:rsidR="00095DB9" w:rsidTr="00A05494">
        <w:trPr>
          <w:jc w:val="center"/>
        </w:trPr>
        <w:tc>
          <w:tcPr>
            <w:tcW w:w="1053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Б.12.1</w:t>
            </w:r>
          </w:p>
        </w:tc>
        <w:tc>
          <w:tcPr>
            <w:tcW w:w="6652" w:type="dxa"/>
            <w:vAlign w:val="center"/>
          </w:tcPr>
          <w:p w:rsidR="00095DB9" w:rsidRDefault="00095DB9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 xml:space="preserve">Взрывные работы в подземных выработках </w:t>
            </w:r>
            <w:r>
              <w:rPr>
                <w:rFonts w:ascii="Times New Roman" w:hAnsi="Times New Roman"/>
                <w:szCs w:val="24"/>
              </w:rPr>
              <w:br/>
              <w:t xml:space="preserve">и на поверхности рудников (объектах горнорудной и нерудной промышленности), угольных и сланцевых шахт, опасных </w:t>
            </w:r>
            <w:r>
              <w:rPr>
                <w:rFonts w:ascii="Times New Roman" w:hAnsi="Times New Roman"/>
                <w:szCs w:val="24"/>
              </w:rPr>
              <w:br/>
              <w:t xml:space="preserve">(не опасных) по газу или пыли, </w:t>
            </w:r>
            <w:r>
              <w:rPr>
                <w:rFonts w:ascii="Times New Roman" w:hAnsi="Times New Roman"/>
                <w:szCs w:val="24"/>
              </w:rPr>
              <w:br/>
              <w:t>и специальные взрывные работы</w:t>
            </w:r>
          </w:p>
        </w:tc>
        <w:tc>
          <w:tcPr>
            <w:tcW w:w="1389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</w:tr>
      <w:tr w:rsidR="00095DB9" w:rsidTr="00A05494">
        <w:trPr>
          <w:jc w:val="center"/>
        </w:trPr>
        <w:tc>
          <w:tcPr>
            <w:tcW w:w="1053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Б.12.2</w:t>
            </w:r>
          </w:p>
        </w:tc>
        <w:tc>
          <w:tcPr>
            <w:tcW w:w="6652" w:type="dxa"/>
            <w:vAlign w:val="center"/>
          </w:tcPr>
          <w:p w:rsidR="00095DB9" w:rsidRDefault="00095DB9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Взрывные работы на открытых горных разработках и специальные взрывные работы</w:t>
            </w:r>
          </w:p>
        </w:tc>
        <w:tc>
          <w:tcPr>
            <w:tcW w:w="1389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95DB9" w:rsidTr="00A05494">
        <w:trPr>
          <w:jc w:val="center"/>
        </w:trPr>
        <w:tc>
          <w:tcPr>
            <w:tcW w:w="10348" w:type="dxa"/>
            <w:gridSpan w:val="4"/>
          </w:tcPr>
          <w:p w:rsidR="00095DB9" w:rsidRPr="00095DB9" w:rsidRDefault="00095DB9" w:rsidP="00A05494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095DB9">
              <w:rPr>
                <w:b/>
                <w:color w:val="FF0000"/>
                <w:sz w:val="24"/>
                <w:szCs w:val="24"/>
              </w:rPr>
              <w:t>ЭНЕРГЕТИЧЕСКАЯ БЕЗОПАСНОСТЬ</w:t>
            </w:r>
          </w:p>
          <w:p w:rsidR="00095DB9" w:rsidRDefault="00095DB9" w:rsidP="00A05494">
            <w:pPr>
              <w:jc w:val="center"/>
            </w:pPr>
            <w:r w:rsidRPr="00095DB9">
              <w:rPr>
                <w:b/>
                <w:color w:val="FF0000"/>
                <w:sz w:val="24"/>
                <w:szCs w:val="24"/>
              </w:rPr>
              <w:t>Г1. Требования к порядку работы в электроустановках потребителей</w:t>
            </w:r>
          </w:p>
        </w:tc>
      </w:tr>
      <w:tr w:rsidR="00095DB9" w:rsidTr="00A05494">
        <w:trPr>
          <w:jc w:val="center"/>
        </w:trPr>
        <w:tc>
          <w:tcPr>
            <w:tcW w:w="1053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Г.1.1</w:t>
            </w:r>
          </w:p>
        </w:tc>
        <w:tc>
          <w:tcPr>
            <w:tcW w:w="6652" w:type="dxa"/>
            <w:vAlign w:val="center"/>
          </w:tcPr>
          <w:p w:rsidR="00095DB9" w:rsidRDefault="00095DB9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Эксплуатация электроустановок</w:t>
            </w:r>
          </w:p>
        </w:tc>
        <w:tc>
          <w:tcPr>
            <w:tcW w:w="1389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95DB9" w:rsidTr="00A05494">
        <w:trPr>
          <w:jc w:val="center"/>
        </w:trPr>
        <w:tc>
          <w:tcPr>
            <w:tcW w:w="10348" w:type="dxa"/>
            <w:gridSpan w:val="4"/>
          </w:tcPr>
          <w:p w:rsidR="00095DB9" w:rsidRPr="00095DB9" w:rsidRDefault="00095DB9" w:rsidP="00A05494">
            <w:pPr>
              <w:jc w:val="center"/>
              <w:rPr>
                <w:b/>
                <w:sz w:val="24"/>
                <w:szCs w:val="24"/>
              </w:rPr>
            </w:pPr>
            <w:r w:rsidRPr="00095DB9">
              <w:rPr>
                <w:b/>
                <w:color w:val="FF0000"/>
                <w:sz w:val="24"/>
                <w:szCs w:val="24"/>
              </w:rPr>
              <w:t>Г2. Требования к эксплуатации электрических станций и сетей</w:t>
            </w:r>
          </w:p>
        </w:tc>
      </w:tr>
      <w:tr w:rsidR="00095DB9" w:rsidTr="00A05494">
        <w:trPr>
          <w:jc w:val="center"/>
        </w:trPr>
        <w:tc>
          <w:tcPr>
            <w:tcW w:w="1053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Г.2.1</w:t>
            </w:r>
          </w:p>
        </w:tc>
        <w:tc>
          <w:tcPr>
            <w:tcW w:w="6652" w:type="dxa"/>
            <w:vAlign w:val="center"/>
          </w:tcPr>
          <w:p w:rsidR="00095DB9" w:rsidRDefault="00095DB9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Эксплуатация тепловых электрических станций</w:t>
            </w:r>
          </w:p>
        </w:tc>
        <w:tc>
          <w:tcPr>
            <w:tcW w:w="1389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95DB9" w:rsidTr="00A05494">
        <w:trPr>
          <w:jc w:val="center"/>
        </w:trPr>
        <w:tc>
          <w:tcPr>
            <w:tcW w:w="1053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Г.2.2</w:t>
            </w:r>
          </w:p>
        </w:tc>
        <w:tc>
          <w:tcPr>
            <w:tcW w:w="6652" w:type="dxa"/>
            <w:vAlign w:val="center"/>
          </w:tcPr>
          <w:p w:rsidR="00095DB9" w:rsidRDefault="00095DB9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Эксплуатация электрических сетей</w:t>
            </w:r>
          </w:p>
        </w:tc>
        <w:tc>
          <w:tcPr>
            <w:tcW w:w="1389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95DB9" w:rsidTr="00A05494">
        <w:trPr>
          <w:jc w:val="center"/>
        </w:trPr>
        <w:tc>
          <w:tcPr>
            <w:tcW w:w="1053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Г.2.3</w:t>
            </w:r>
          </w:p>
        </w:tc>
        <w:tc>
          <w:tcPr>
            <w:tcW w:w="6652" w:type="dxa"/>
            <w:vAlign w:val="center"/>
          </w:tcPr>
          <w:p w:rsidR="00095DB9" w:rsidRDefault="00095DB9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Эксплуатация гидроэлектростанций</w:t>
            </w:r>
          </w:p>
        </w:tc>
        <w:tc>
          <w:tcPr>
            <w:tcW w:w="1389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95DB9" w:rsidTr="00A05494">
        <w:trPr>
          <w:jc w:val="center"/>
        </w:trPr>
        <w:tc>
          <w:tcPr>
            <w:tcW w:w="1053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Г.2.4</w:t>
            </w:r>
          </w:p>
        </w:tc>
        <w:tc>
          <w:tcPr>
            <w:tcW w:w="6652" w:type="dxa"/>
            <w:vAlign w:val="center"/>
          </w:tcPr>
          <w:p w:rsidR="00095DB9" w:rsidRDefault="00095DB9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Эксплуатация объектов возобновляемых источников энергии</w:t>
            </w:r>
          </w:p>
        </w:tc>
        <w:tc>
          <w:tcPr>
            <w:tcW w:w="1389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95DB9" w:rsidTr="00A05494">
        <w:trPr>
          <w:jc w:val="center"/>
        </w:trPr>
        <w:tc>
          <w:tcPr>
            <w:tcW w:w="1053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Г.2.5</w:t>
            </w:r>
          </w:p>
        </w:tc>
        <w:tc>
          <w:tcPr>
            <w:tcW w:w="6652" w:type="dxa"/>
            <w:vAlign w:val="center"/>
          </w:tcPr>
          <w:p w:rsidR="00095DB9" w:rsidRDefault="00095DB9" w:rsidP="00A05494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Организация оперативно-диспетчерского управления в электроэнергетике</w:t>
            </w:r>
          </w:p>
        </w:tc>
        <w:tc>
          <w:tcPr>
            <w:tcW w:w="1389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54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95DB9" w:rsidTr="00A05494">
        <w:trPr>
          <w:jc w:val="center"/>
        </w:trPr>
        <w:tc>
          <w:tcPr>
            <w:tcW w:w="10348" w:type="dxa"/>
            <w:gridSpan w:val="4"/>
          </w:tcPr>
          <w:p w:rsidR="00095DB9" w:rsidRPr="00095DB9" w:rsidRDefault="00095DB9" w:rsidP="00A05494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095DB9">
              <w:rPr>
                <w:b/>
                <w:color w:val="FF0000"/>
                <w:sz w:val="24"/>
                <w:szCs w:val="24"/>
              </w:rPr>
              <w:t>БЕЗОПАСНО</w:t>
            </w:r>
            <w:r>
              <w:rPr>
                <w:b/>
                <w:color w:val="FF0000"/>
                <w:sz w:val="24"/>
                <w:szCs w:val="24"/>
              </w:rPr>
              <w:t>СТЬ ГИДРОТЕХНИЧЕСКИХ СООРУЖЕНИЙ</w:t>
            </w:r>
          </w:p>
          <w:p w:rsidR="00095DB9" w:rsidRDefault="00095DB9" w:rsidP="00A05494">
            <w:pPr>
              <w:jc w:val="center"/>
            </w:pPr>
            <w:r w:rsidRPr="00095DB9">
              <w:rPr>
                <w:b/>
                <w:color w:val="FF0000"/>
                <w:sz w:val="24"/>
                <w:szCs w:val="24"/>
              </w:rPr>
              <w:t>В. Требования безопасности гидротехнических сооружений</w:t>
            </w:r>
          </w:p>
        </w:tc>
      </w:tr>
      <w:tr w:rsidR="00095DB9" w:rsidTr="00A05494">
        <w:trPr>
          <w:jc w:val="center"/>
        </w:trPr>
        <w:tc>
          <w:tcPr>
            <w:tcW w:w="1053" w:type="dxa"/>
            <w:vAlign w:val="center"/>
          </w:tcPr>
          <w:p w:rsidR="00095DB9" w:rsidRPr="00290331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В.1</w:t>
            </w:r>
          </w:p>
        </w:tc>
        <w:tc>
          <w:tcPr>
            <w:tcW w:w="6652" w:type="dxa"/>
            <w:vAlign w:val="center"/>
          </w:tcPr>
          <w:p w:rsidR="00095DB9" w:rsidRPr="00290331" w:rsidRDefault="00095DB9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Гидротехнические сооружения объектов промышленности</w:t>
            </w:r>
          </w:p>
        </w:tc>
        <w:tc>
          <w:tcPr>
            <w:tcW w:w="1389" w:type="dxa"/>
            <w:vAlign w:val="center"/>
          </w:tcPr>
          <w:p w:rsidR="00095DB9" w:rsidRPr="00290331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54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95DB9" w:rsidTr="00A05494">
        <w:trPr>
          <w:jc w:val="center"/>
        </w:trPr>
        <w:tc>
          <w:tcPr>
            <w:tcW w:w="1053" w:type="dxa"/>
            <w:vAlign w:val="center"/>
          </w:tcPr>
          <w:p w:rsidR="00095DB9" w:rsidRPr="00290331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В.2</w:t>
            </w:r>
          </w:p>
        </w:tc>
        <w:tc>
          <w:tcPr>
            <w:tcW w:w="6652" w:type="dxa"/>
            <w:vAlign w:val="center"/>
          </w:tcPr>
          <w:p w:rsidR="00095DB9" w:rsidRPr="00290331" w:rsidRDefault="00095DB9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Гидротехнические сооружения объектов энергетики</w:t>
            </w:r>
          </w:p>
        </w:tc>
        <w:tc>
          <w:tcPr>
            <w:tcW w:w="1389" w:type="dxa"/>
            <w:vAlign w:val="center"/>
          </w:tcPr>
          <w:p w:rsidR="00095DB9" w:rsidRPr="00290331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54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95DB9" w:rsidTr="00A05494">
        <w:trPr>
          <w:jc w:val="center"/>
        </w:trPr>
        <w:tc>
          <w:tcPr>
            <w:tcW w:w="1053" w:type="dxa"/>
            <w:vAlign w:val="center"/>
          </w:tcPr>
          <w:p w:rsidR="00095DB9" w:rsidRPr="00290331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В.3</w:t>
            </w:r>
          </w:p>
        </w:tc>
        <w:tc>
          <w:tcPr>
            <w:tcW w:w="6652" w:type="dxa"/>
            <w:vAlign w:val="center"/>
          </w:tcPr>
          <w:p w:rsidR="00095DB9" w:rsidRPr="00290331" w:rsidRDefault="00095DB9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Гидротехнические сооружения объектов водохозяйственного комплекса</w:t>
            </w:r>
          </w:p>
        </w:tc>
        <w:tc>
          <w:tcPr>
            <w:tcW w:w="1389" w:type="dxa"/>
            <w:vAlign w:val="center"/>
          </w:tcPr>
          <w:p w:rsidR="00095DB9" w:rsidRPr="00290331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54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  <w:tr w:rsidR="00095DB9" w:rsidTr="00A05494">
        <w:trPr>
          <w:jc w:val="center"/>
        </w:trPr>
        <w:tc>
          <w:tcPr>
            <w:tcW w:w="1053" w:type="dxa"/>
            <w:vAlign w:val="center"/>
          </w:tcPr>
          <w:p w:rsidR="00095DB9" w:rsidRPr="00290331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В.4</w:t>
            </w:r>
          </w:p>
        </w:tc>
        <w:tc>
          <w:tcPr>
            <w:tcW w:w="6652" w:type="dxa"/>
            <w:vAlign w:val="center"/>
          </w:tcPr>
          <w:p w:rsidR="00095DB9" w:rsidRPr="00290331" w:rsidRDefault="00095DB9" w:rsidP="00A05494">
            <w:pP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Экспертиза деклараций безопасности гидротехнических сооружений</w:t>
            </w:r>
          </w:p>
        </w:tc>
        <w:tc>
          <w:tcPr>
            <w:tcW w:w="1389" w:type="dxa"/>
            <w:vAlign w:val="center"/>
          </w:tcPr>
          <w:p w:rsidR="00095DB9" w:rsidRPr="00290331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 w:rsidRPr="00290331"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54" w:type="dxa"/>
            <w:vAlign w:val="center"/>
          </w:tcPr>
          <w:p w:rsidR="00095DB9" w:rsidRDefault="00095DB9" w:rsidP="00A05494">
            <w:pPr>
              <w:jc w:val="center"/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" w:eastAsia="Times New Roman" w:hAnsi="Rob" w:cs="Times New Roman"/>
                <w:color w:val="000000"/>
                <w:sz w:val="24"/>
                <w:szCs w:val="24"/>
                <w:lang w:eastAsia="ru-RU"/>
              </w:rPr>
              <w:t xml:space="preserve">2 200 </w:t>
            </w:r>
          </w:p>
        </w:tc>
      </w:tr>
    </w:tbl>
    <w:p w:rsidR="00160CB8" w:rsidRDefault="00160CB8"/>
    <w:p w:rsidR="00A0322C" w:rsidRPr="00A05494" w:rsidRDefault="00A0322C" w:rsidP="00F81EC2">
      <w:pPr>
        <w:ind w:left="-567"/>
        <w:jc w:val="both"/>
        <w:rPr>
          <w:rFonts w:ascii="Times New Roman" w:hAnsi="Times New Roman"/>
          <w:i/>
          <w:sz w:val="24"/>
          <w:szCs w:val="24"/>
        </w:rPr>
      </w:pPr>
      <w:r w:rsidRPr="00A05494">
        <w:rPr>
          <w:rFonts w:ascii="Times New Roman" w:hAnsi="Times New Roman"/>
          <w:i/>
          <w:sz w:val="24"/>
          <w:szCs w:val="24"/>
        </w:rPr>
        <w:t>При необходимости обучения специалистов по указанным выше программам в возглавляемом Вами учреждении, организации, предприятии прошу направить в наш адрес соответствующую заявку.</w:t>
      </w:r>
    </w:p>
    <w:p w:rsidR="00A0322C" w:rsidRPr="00A05494" w:rsidRDefault="00A0322C" w:rsidP="00F81EC2">
      <w:pPr>
        <w:autoSpaceDE w:val="0"/>
        <w:autoSpaceDN w:val="0"/>
        <w:adjustRightInd w:val="0"/>
        <w:ind w:left="-567"/>
        <w:jc w:val="both"/>
        <w:rPr>
          <w:rFonts w:ascii="Times New Roman" w:hAnsi="Times New Roman"/>
          <w:i/>
          <w:sz w:val="24"/>
          <w:szCs w:val="24"/>
        </w:rPr>
      </w:pPr>
      <w:r w:rsidRPr="00A05494">
        <w:rPr>
          <w:rFonts w:ascii="Times New Roman" w:hAnsi="Times New Roman"/>
          <w:i/>
          <w:sz w:val="24"/>
          <w:szCs w:val="24"/>
        </w:rPr>
        <w:t xml:space="preserve">Надеемся на плодотворное сотрудничество на взаимовыгодных условиях.    </w:t>
      </w:r>
    </w:p>
    <w:p w:rsidR="00A0322C" w:rsidRPr="00290331" w:rsidRDefault="00A0322C" w:rsidP="00F81EC2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32"/>
          <w:lang w:bidi="en-US"/>
        </w:rPr>
      </w:pPr>
    </w:p>
    <w:p w:rsidR="00A0322C" w:rsidRPr="00A05494" w:rsidRDefault="00A0322C" w:rsidP="00F81EC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32"/>
          <w:lang w:bidi="en-US"/>
        </w:rPr>
      </w:pPr>
      <w:r w:rsidRPr="00A05494">
        <w:rPr>
          <w:rFonts w:ascii="Times New Roman" w:eastAsia="Times New Roman" w:hAnsi="Times New Roman" w:cs="Times New Roman"/>
          <w:b/>
          <w:i/>
          <w:color w:val="FF0000"/>
          <w:sz w:val="24"/>
          <w:szCs w:val="32"/>
          <w:lang w:bidi="en-US"/>
        </w:rPr>
        <w:t xml:space="preserve">Адрес эл. почты: </w:t>
      </w:r>
      <w:proofErr w:type="spellStart"/>
      <w:r w:rsidRPr="00A05494">
        <w:rPr>
          <w:rFonts w:ascii="Times New Roman" w:eastAsia="Times New Roman" w:hAnsi="Times New Roman" w:cs="Times New Roman"/>
          <w:b/>
          <w:i/>
          <w:color w:val="FF0000"/>
          <w:sz w:val="24"/>
          <w:szCs w:val="32"/>
          <w:lang w:val="en-US" w:bidi="en-US"/>
        </w:rPr>
        <w:t>pto</w:t>
      </w:r>
      <w:proofErr w:type="spellEnd"/>
      <w:r w:rsidRPr="00A05494">
        <w:rPr>
          <w:rFonts w:ascii="Times New Roman" w:eastAsia="Times New Roman" w:hAnsi="Times New Roman" w:cs="Times New Roman"/>
          <w:b/>
          <w:i/>
          <w:color w:val="FF0000"/>
          <w:sz w:val="24"/>
          <w:szCs w:val="32"/>
          <w:lang w:bidi="en-US"/>
        </w:rPr>
        <w:t>_</w:t>
      </w:r>
      <w:proofErr w:type="spellStart"/>
      <w:r w:rsidRPr="00A05494">
        <w:rPr>
          <w:rFonts w:ascii="Times New Roman" w:eastAsia="Times New Roman" w:hAnsi="Times New Roman" w:cs="Times New Roman"/>
          <w:b/>
          <w:i/>
          <w:color w:val="FF0000"/>
          <w:sz w:val="24"/>
          <w:szCs w:val="32"/>
          <w:lang w:val="en-US" w:bidi="en-US"/>
        </w:rPr>
        <w:t>arti</w:t>
      </w:r>
      <w:proofErr w:type="spellEnd"/>
      <w:r w:rsidRPr="00A05494">
        <w:rPr>
          <w:rFonts w:ascii="Times New Roman" w:eastAsia="Times New Roman" w:hAnsi="Times New Roman" w:cs="Times New Roman"/>
          <w:b/>
          <w:i/>
          <w:color w:val="FF0000"/>
          <w:sz w:val="24"/>
          <w:szCs w:val="32"/>
          <w:lang w:bidi="en-US"/>
        </w:rPr>
        <w:t>@</w:t>
      </w:r>
      <w:r w:rsidRPr="00A05494">
        <w:rPr>
          <w:rFonts w:ascii="Times New Roman" w:eastAsia="Times New Roman" w:hAnsi="Times New Roman" w:cs="Times New Roman"/>
          <w:b/>
          <w:i/>
          <w:color w:val="FF0000"/>
          <w:sz w:val="24"/>
          <w:szCs w:val="32"/>
          <w:lang w:val="en-US" w:bidi="en-US"/>
        </w:rPr>
        <w:t>mail</w:t>
      </w:r>
      <w:r w:rsidRPr="00A05494">
        <w:rPr>
          <w:rFonts w:ascii="Times New Roman" w:eastAsia="Times New Roman" w:hAnsi="Times New Roman" w:cs="Times New Roman"/>
          <w:b/>
          <w:i/>
          <w:color w:val="FF0000"/>
          <w:sz w:val="24"/>
          <w:szCs w:val="32"/>
          <w:lang w:bidi="en-US"/>
        </w:rPr>
        <w:t>.</w:t>
      </w:r>
      <w:proofErr w:type="spellStart"/>
      <w:r w:rsidRPr="00A05494">
        <w:rPr>
          <w:rFonts w:ascii="Times New Roman" w:eastAsia="Times New Roman" w:hAnsi="Times New Roman" w:cs="Times New Roman"/>
          <w:b/>
          <w:i/>
          <w:color w:val="FF0000"/>
          <w:sz w:val="24"/>
          <w:szCs w:val="32"/>
          <w:lang w:val="en-US" w:bidi="en-US"/>
        </w:rPr>
        <w:t>ru</w:t>
      </w:r>
      <w:proofErr w:type="spellEnd"/>
    </w:p>
    <w:p w:rsidR="00A0322C" w:rsidRPr="00A05494" w:rsidRDefault="00A0322C" w:rsidP="00F81EC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32"/>
          <w:lang w:bidi="en-US"/>
        </w:rPr>
      </w:pPr>
      <w:r w:rsidRPr="00A05494">
        <w:rPr>
          <w:rFonts w:ascii="Times New Roman" w:eastAsia="Times New Roman" w:hAnsi="Times New Roman" w:cs="Times New Roman"/>
          <w:b/>
          <w:i/>
          <w:color w:val="FF0000"/>
          <w:sz w:val="24"/>
          <w:szCs w:val="32"/>
          <w:lang w:bidi="en-US"/>
        </w:rPr>
        <w:t xml:space="preserve">Контактные телефоны/факс: 8-(34391) 62413, </w:t>
      </w:r>
      <w:r w:rsidRPr="00A05494"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32"/>
          <w:lang w:bidi="en-US"/>
        </w:rPr>
        <w:t>8 343 320151, 89045479177</w:t>
      </w:r>
      <w:r w:rsidR="00A05494"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32"/>
          <w:lang w:bidi="en-US"/>
        </w:rPr>
        <w:t xml:space="preserve"> </w:t>
      </w:r>
      <w:r w:rsidRPr="00A05494"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32"/>
          <w:lang w:bidi="en-US"/>
        </w:rPr>
        <w:t>(</w:t>
      </w:r>
      <w:proofErr w:type="spellStart"/>
      <w:r w:rsidRPr="00A05494"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32"/>
          <w:lang w:bidi="en-US"/>
        </w:rPr>
        <w:t>WhatsApp</w:t>
      </w:r>
      <w:proofErr w:type="spellEnd"/>
      <w:r w:rsidRPr="00A05494"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32"/>
          <w:lang w:bidi="en-US"/>
        </w:rPr>
        <w:t>)</w:t>
      </w:r>
    </w:p>
    <w:p w:rsidR="00A0322C" w:rsidRPr="00F81EC2" w:rsidRDefault="00A0322C" w:rsidP="00F81EC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32"/>
          <w:lang w:bidi="en-US"/>
        </w:rPr>
      </w:pPr>
      <w:r w:rsidRPr="00A05494">
        <w:rPr>
          <w:rFonts w:ascii="Times New Roman" w:eastAsia="Times New Roman" w:hAnsi="Times New Roman" w:cs="Times New Roman"/>
          <w:b/>
          <w:i/>
          <w:color w:val="FF0000"/>
          <w:sz w:val="24"/>
          <w:szCs w:val="32"/>
          <w:lang w:bidi="en-US"/>
        </w:rPr>
        <w:t xml:space="preserve">Официальный сайт: </w:t>
      </w:r>
      <w:r w:rsidR="00F81EC2" w:rsidRPr="00F81EC2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bidi="en-US"/>
        </w:rPr>
        <w:t>http://cdopr.ru</w:t>
      </w:r>
    </w:p>
    <w:p w:rsidR="00A0322C" w:rsidRDefault="00A0322C"/>
    <w:sectPr w:rsidR="00A0322C" w:rsidSect="005C1D98">
      <w:pgSz w:w="11906" w:h="16838"/>
      <w:pgMar w:top="426" w:right="127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578"/>
    <w:rsid w:val="00007511"/>
    <w:rsid w:val="00095DB9"/>
    <w:rsid w:val="000F22AD"/>
    <w:rsid w:val="00160CB8"/>
    <w:rsid w:val="00173F71"/>
    <w:rsid w:val="003A2BF4"/>
    <w:rsid w:val="00423D40"/>
    <w:rsid w:val="004E406F"/>
    <w:rsid w:val="00580A10"/>
    <w:rsid w:val="005B2D03"/>
    <w:rsid w:val="005C1D98"/>
    <w:rsid w:val="006244A4"/>
    <w:rsid w:val="00710AAC"/>
    <w:rsid w:val="00734B3D"/>
    <w:rsid w:val="008C2ABF"/>
    <w:rsid w:val="008F47D7"/>
    <w:rsid w:val="00900470"/>
    <w:rsid w:val="00A0322C"/>
    <w:rsid w:val="00A05494"/>
    <w:rsid w:val="00A17782"/>
    <w:rsid w:val="00AA4D4B"/>
    <w:rsid w:val="00B157A1"/>
    <w:rsid w:val="00CE2730"/>
    <w:rsid w:val="00D10780"/>
    <w:rsid w:val="00D82578"/>
    <w:rsid w:val="00DF1F3E"/>
    <w:rsid w:val="00F63E5D"/>
    <w:rsid w:val="00F8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6470A"/>
  <w15:chartTrackingRefBased/>
  <w15:docId w15:val="{2C6842CA-9771-4D77-A4ED-DBA93C2D7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4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C2A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dopr.ru/profst/menedzhment-v-obrazovanii" TargetMode="External"/><Relationship Id="rId117" Type="http://schemas.openxmlformats.org/officeDocument/2006/relationships/hyperlink" Target="https://cdopr.ru/meditsinskie-othodyi" TargetMode="External"/><Relationship Id="rId21" Type="http://schemas.openxmlformats.org/officeDocument/2006/relationships/hyperlink" Target="https://cdopr.ru/dpd/rab-prog-prof-podg-sdpk-moto" TargetMode="External"/><Relationship Id="rId42" Type="http://schemas.openxmlformats.org/officeDocument/2006/relationships/hyperlink" Target="https://cdopr.ru/profst/novyie-kadrovyie-tehnologii-na-gosudarstvennoy-grazhdanskoy-sluzhbe" TargetMode="External"/><Relationship Id="rId47" Type="http://schemas.openxmlformats.org/officeDocument/2006/relationships/hyperlink" Target="https://cdopr.ru/metodika-doshkolnogo-obrazovaniya" TargetMode="External"/><Relationship Id="rId63" Type="http://schemas.openxmlformats.org/officeDocument/2006/relationships/hyperlink" Target="https://cdopr.ru/pedagogika/uchitel-obzh" TargetMode="External"/><Relationship Id="rId68" Type="http://schemas.openxmlformats.org/officeDocument/2006/relationships/hyperlink" Target="https://cdopr.ru/metodika-doshkolnogo-obrazovaniya" TargetMode="External"/><Relationship Id="rId84" Type="http://schemas.openxmlformats.org/officeDocument/2006/relationships/hyperlink" Target="https://cdopr.ru/pedagogika/uchitel-mhk" TargetMode="External"/><Relationship Id="rId89" Type="http://schemas.openxmlformats.org/officeDocument/2006/relationships/hyperlink" Target="https://cdopr.ru/pedagogika/uchitel-matematiki" TargetMode="External"/><Relationship Id="rId112" Type="http://schemas.openxmlformats.org/officeDocument/2006/relationships/hyperlink" Target="https://cdopr.ru/kontrol-kachestva-imeditsinskoy-pomoshhi" TargetMode="External"/><Relationship Id="rId16" Type="http://schemas.openxmlformats.org/officeDocument/2006/relationships/hyperlink" Target="https://cdopr.ru/dpd/rab-prog-prof-podg-pdpd" TargetMode="External"/><Relationship Id="rId107" Type="http://schemas.openxmlformats.org/officeDocument/2006/relationships/hyperlink" Target="https://cdopr.ru/ohrana-truda/dopusk-ogn-verholazn-raboti" TargetMode="External"/><Relationship Id="rId11" Type="http://schemas.openxmlformats.org/officeDocument/2006/relationships/hyperlink" Target="https://cdopr.ru/bdd/dispetcheri-transport" TargetMode="External"/><Relationship Id="rId32" Type="http://schemas.openxmlformats.org/officeDocument/2006/relationships/hyperlink" Target="https://cdopr.ru/profst/obrazovat-deyatelnost-v-nachalnoy-shkole-fgos" TargetMode="External"/><Relationship Id="rId37" Type="http://schemas.openxmlformats.org/officeDocument/2006/relationships/hyperlink" Target="https://cdopr.ru/profst/spetsialist-kadrovogo-deloproizvodstva" TargetMode="External"/><Relationship Id="rId53" Type="http://schemas.openxmlformats.org/officeDocument/2006/relationships/hyperlink" Target="https://cdopr.ru/pedagogika/pedagogika-dop-obrazovaniya-detey" TargetMode="External"/><Relationship Id="rId58" Type="http://schemas.openxmlformats.org/officeDocument/2006/relationships/hyperlink" Target="https://cdopr.ru/pedagogika/uchitel-inostrannogo-yazyika" TargetMode="External"/><Relationship Id="rId74" Type="http://schemas.openxmlformats.org/officeDocument/2006/relationships/hyperlink" Target="https://cdopr.ru/pedagogika/organizatsii-deyatelnosti-pomoshhnika-vospitatelya" TargetMode="External"/><Relationship Id="rId79" Type="http://schemas.openxmlformats.org/officeDocument/2006/relationships/hyperlink" Target="https://cdopr.ru/pedagogika/muzyikalniy-rukovoditel-v-dou" TargetMode="External"/><Relationship Id="rId102" Type="http://schemas.openxmlformats.org/officeDocument/2006/relationships/hyperlink" Target="https://cdopr.ru/ohrana-truda/dopusk-gazoopasn-rab-vzrivopozharoopasn-obj" TargetMode="External"/><Relationship Id="rId123" Type="http://schemas.openxmlformats.org/officeDocument/2006/relationships/hyperlink" Target="https://cdopr.ru/dietologiya" TargetMode="External"/><Relationship Id="rId5" Type="http://schemas.openxmlformats.org/officeDocument/2006/relationships/hyperlink" Target="https://cdopr.ru/ohrana-truda/ohrana-truda-na-vyisote" TargetMode="External"/><Relationship Id="rId90" Type="http://schemas.openxmlformats.org/officeDocument/2006/relationships/hyperlink" Target="https://cdopr.ru/pedagogika/uchitel-muzyiki" TargetMode="External"/><Relationship Id="rId95" Type="http://schemas.openxmlformats.org/officeDocument/2006/relationships/hyperlink" Target="https://cdopr.ru/pedagogika/uchitel-fiziki" TargetMode="External"/><Relationship Id="rId19" Type="http://schemas.openxmlformats.org/officeDocument/2006/relationships/hyperlink" Target="https://cdopr.ru/dpd/rab-prog-prof-podg-rdpk" TargetMode="External"/><Relationship Id="rId14" Type="http://schemas.openxmlformats.org/officeDocument/2006/relationships/hyperlink" Target="https://cdopr.ru/bdd/org-perevoz-detey" TargetMode="External"/><Relationship Id="rId22" Type="http://schemas.openxmlformats.org/officeDocument/2006/relationships/hyperlink" Target="https://cdopr.ru/profst/gos-municip-uprav" TargetMode="External"/><Relationship Id="rId27" Type="http://schemas.openxmlformats.org/officeDocument/2006/relationships/hyperlink" Target="https://cdopr.ru/profst/uprav-personalom" TargetMode="External"/><Relationship Id="rId30" Type="http://schemas.openxmlformats.org/officeDocument/2006/relationships/hyperlink" Target="https://cdopr.ru/profst/administrativno-hozyaystvennaya-sluzhba" TargetMode="External"/><Relationship Id="rId35" Type="http://schemas.openxmlformats.org/officeDocument/2006/relationships/hyperlink" Target="https://cdopr.ru/profst/rabochiy-lyulki" TargetMode="External"/><Relationship Id="rId43" Type="http://schemas.openxmlformats.org/officeDocument/2006/relationships/hyperlink" Target="https://cdopr.ru/profst/menedzhment-i-ekonomika-v-obrazovatelnom-uchrezhdenii" TargetMode="External"/><Relationship Id="rId48" Type="http://schemas.openxmlformats.org/officeDocument/2006/relationships/hyperlink" Target="https://cdopr.ru/pedagogika/metodika-dop-obrazovaniya-detey-i-vzroslyih" TargetMode="External"/><Relationship Id="rId56" Type="http://schemas.openxmlformats.org/officeDocument/2006/relationships/hyperlink" Target="https://cdopr.ru/pedagogika/uchitel-biologii" TargetMode="External"/><Relationship Id="rId64" Type="http://schemas.openxmlformats.org/officeDocument/2006/relationships/hyperlink" Target="https://cdopr.ru/pedagogika/uchitel-obshhestvoznaniya" TargetMode="External"/><Relationship Id="rId69" Type="http://schemas.openxmlformats.org/officeDocument/2006/relationships/hyperlink" Target="https://cdopr.ru/pedagogika/prakticheskaya-doshkolnaya-pedagogika" TargetMode="External"/><Relationship Id="rId77" Type="http://schemas.openxmlformats.org/officeDocument/2006/relationships/hyperlink" Target="https://cdopr.ru/pedagogika/pedagogicheskaya-deyatelnost-vospitatelya-fgos-doo" TargetMode="External"/><Relationship Id="rId100" Type="http://schemas.openxmlformats.org/officeDocument/2006/relationships/hyperlink" Target="https://cdopr.ru/ohrana-truda/dopusk-poizv-ogne-gazo-opasn-rabot" TargetMode="External"/><Relationship Id="rId105" Type="http://schemas.openxmlformats.org/officeDocument/2006/relationships/hyperlink" Target="https://cdopr.ru/ohrana-truda/dopusk-raboti-ohr-zona-magistr-gazoprov" TargetMode="External"/><Relationship Id="rId113" Type="http://schemas.openxmlformats.org/officeDocument/2006/relationships/hyperlink" Target="https://cdopr.ru/meditsinskie-osmotryi-voditeley" TargetMode="External"/><Relationship Id="rId118" Type="http://schemas.openxmlformats.org/officeDocument/2006/relationships/hyperlink" Target="https://cdopr.ru/meditsinskiy-registrator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s://cdopr.ru/protivodeystvie-korruptsii" TargetMode="External"/><Relationship Id="rId51" Type="http://schemas.openxmlformats.org/officeDocument/2006/relationships/hyperlink" Target="https://cdopr.ru/pedagogika/oligofrenopedagogika" TargetMode="External"/><Relationship Id="rId72" Type="http://schemas.openxmlformats.org/officeDocument/2006/relationships/hyperlink" Target="https://cdopr.ru/pedagogika/programma-pedagoga-dlya-obuchayushhihsya-ovz-fgos-spo" TargetMode="External"/><Relationship Id="rId80" Type="http://schemas.openxmlformats.org/officeDocument/2006/relationships/hyperlink" Target="https://cdopr.ru/pedagogika/pedagogika-dop-obrazovaniya-detey" TargetMode="External"/><Relationship Id="rId85" Type="http://schemas.openxmlformats.org/officeDocument/2006/relationships/hyperlink" Target="https://cdopr.ru/pedagogika/uchitel-biologii" TargetMode="External"/><Relationship Id="rId93" Type="http://schemas.openxmlformats.org/officeDocument/2006/relationships/hyperlink" Target="https://cdopr.ru/pedagogika/uchitel-obshhestvoznaniya" TargetMode="External"/><Relationship Id="rId98" Type="http://schemas.openxmlformats.org/officeDocument/2006/relationships/hyperlink" Target="https://cdopr.ru/ohrana-truda/dopusk-obsluzh-sosudov-pod-davl" TargetMode="External"/><Relationship Id="rId121" Type="http://schemas.openxmlformats.org/officeDocument/2006/relationships/hyperlink" Target="https://cdopr.ru/organizatsiya-hraneniya-ucheta-i-otpuska-lekarstvennyih-preparatov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cdopr.ru/bdd/teh-kontrol-i-diagnostika" TargetMode="External"/><Relationship Id="rId17" Type="http://schemas.openxmlformats.org/officeDocument/2006/relationships/hyperlink" Target="https://cdopr.ru/dpd/rab-prog-prof-podg-pdpk" TargetMode="External"/><Relationship Id="rId25" Type="http://schemas.openxmlformats.org/officeDocument/2006/relationships/hyperlink" Target="https://cdopr.ru/profst/povish-kvalif-upravobr" TargetMode="External"/><Relationship Id="rId33" Type="http://schemas.openxmlformats.org/officeDocument/2006/relationships/hyperlink" Target="https://cdopr.ru/profst/energosberezhenie" TargetMode="External"/><Relationship Id="rId38" Type="http://schemas.openxmlformats.org/officeDocument/2006/relationships/hyperlink" Target="https://cdopr.ru/profst/upravlenie-fizkultura-i-sport" TargetMode="External"/><Relationship Id="rId46" Type="http://schemas.openxmlformats.org/officeDocument/2006/relationships/hyperlink" Target="https://cdopr.ru/profst/upravleniye-deyatelnostyu-bibliotek" TargetMode="External"/><Relationship Id="rId59" Type="http://schemas.openxmlformats.org/officeDocument/2006/relationships/hyperlink" Target="https://cdopr.ru/pedagogika/uchitel-informatiki-i-ikt" TargetMode="External"/><Relationship Id="rId67" Type="http://schemas.openxmlformats.org/officeDocument/2006/relationships/hyperlink" Target="https://cdopr.ru/pedagogika/uchitel-himiyi" TargetMode="External"/><Relationship Id="rId103" Type="http://schemas.openxmlformats.org/officeDocument/2006/relationships/hyperlink" Target="https://cdopr.ru/ohrana-truda/dopusk-raboch-lulka" TargetMode="External"/><Relationship Id="rId108" Type="http://schemas.openxmlformats.org/officeDocument/2006/relationships/hyperlink" Target="https://cdopr.ru/protsedurnaya-meditsinskaya-sestra" TargetMode="External"/><Relationship Id="rId116" Type="http://schemas.openxmlformats.org/officeDocument/2006/relationships/hyperlink" Target="https://cdopr.ru/meditsinskaya-statistika" TargetMode="External"/><Relationship Id="rId124" Type="http://schemas.openxmlformats.org/officeDocument/2006/relationships/hyperlink" Target="https://cdopr.ru/sestrinskoe-delo-v-dietologii" TargetMode="External"/><Relationship Id="rId20" Type="http://schemas.openxmlformats.org/officeDocument/2006/relationships/hyperlink" Target="https://cdopr.ru/dpd/rab-prog-prof-podg-vdpk" TargetMode="External"/><Relationship Id="rId41" Type="http://schemas.openxmlformats.org/officeDocument/2006/relationships/hyperlink" Target="https://cdopr.ru/profst/informatsionnaya-bezopasnost" TargetMode="External"/><Relationship Id="rId54" Type="http://schemas.openxmlformats.org/officeDocument/2006/relationships/hyperlink" Target="https://cdopr.ru/pedagogika/prepodavatel-uchrezhdeniy-srednego-professionalnogo-obrazovaniya" TargetMode="External"/><Relationship Id="rId62" Type="http://schemas.openxmlformats.org/officeDocument/2006/relationships/hyperlink" Target="https://cdopr.ru/pedagogika/teoriya-i-metodika-obucheniya-nemetskomu-yazyiku" TargetMode="External"/><Relationship Id="rId70" Type="http://schemas.openxmlformats.org/officeDocument/2006/relationships/hyperlink" Target="https://cdopr.ru/pedagogika/profilaktika-detskogo-dorozhnogo-travmatizma" TargetMode="External"/><Relationship Id="rId75" Type="http://schemas.openxmlformats.org/officeDocument/2006/relationships/hyperlink" Target="https://cdopr.ru/pedagogika/uchitel-fizkulturyi" TargetMode="External"/><Relationship Id="rId83" Type="http://schemas.openxmlformats.org/officeDocument/2006/relationships/hyperlink" Target="https://cdopr.ru/pedagogika/inklyuzivnoe-obrazovanie-v-doshkolnoy-organizatsii" TargetMode="External"/><Relationship Id="rId88" Type="http://schemas.openxmlformats.org/officeDocument/2006/relationships/hyperlink" Target="https://cdopr.ru/pedagogika/uchitel-informatiki-i-ikt" TargetMode="External"/><Relationship Id="rId91" Type="http://schemas.openxmlformats.org/officeDocument/2006/relationships/hyperlink" Target="https://cdopr.ru/pedagogika/teoriya-i-metodika-obucheniya-nemetskomu-yazyiku" TargetMode="External"/><Relationship Id="rId96" Type="http://schemas.openxmlformats.org/officeDocument/2006/relationships/hyperlink" Target="https://cdopr.ru/pedagogika/uchitel-himiyi" TargetMode="External"/><Relationship Id="rId111" Type="http://schemas.openxmlformats.org/officeDocument/2006/relationships/hyperlink" Target="https://cdopr.ru/kontrol-kachestva-lekarstvennyih-sredstv" TargetMode="External"/><Relationship Id="rId1" Type="http://schemas.openxmlformats.org/officeDocument/2006/relationships/styles" Target="styles.xml"/><Relationship Id="rId6" Type="http://schemas.openxmlformats.org/officeDocument/2006/relationships/hyperlink" Target="https://cdopr.ru/antiterror" TargetMode="External"/><Relationship Id="rId15" Type="http://schemas.openxmlformats.org/officeDocument/2006/relationships/hyperlink" Target="https://cdopr.ru/bdd/ezhegod-kursi-avtotrans" TargetMode="External"/><Relationship Id="rId23" Type="http://schemas.openxmlformats.org/officeDocument/2006/relationships/hyperlink" Target="https://cdopr.ru/profst/uprav-gos-municip-zakup" TargetMode="External"/><Relationship Id="rId28" Type="http://schemas.openxmlformats.org/officeDocument/2006/relationships/hyperlink" Target="https://cdopr.ru/profst/ekolog-bezopasn-othod" TargetMode="External"/><Relationship Id="rId36" Type="http://schemas.openxmlformats.org/officeDocument/2006/relationships/hyperlink" Target="https://cdopr.ru/profst/dokumentatsionnoe-obespechenie-upravleniya" TargetMode="External"/><Relationship Id="rId49" Type="http://schemas.openxmlformats.org/officeDocument/2006/relationships/hyperlink" Target="https://cdopr.ru/pedagogika/kor-pedagogika-i-spets-psihologiya-logopediya" TargetMode="External"/><Relationship Id="rId57" Type="http://schemas.openxmlformats.org/officeDocument/2006/relationships/hyperlink" Target="https://cdopr.ru/pedagogika/uchitel-geografii" TargetMode="External"/><Relationship Id="rId106" Type="http://schemas.openxmlformats.org/officeDocument/2006/relationships/hyperlink" Target="https://cdopr.ru/ohrana-truda/dopusk-prombez-exp-lifthoz" TargetMode="External"/><Relationship Id="rId114" Type="http://schemas.openxmlformats.org/officeDocument/2006/relationships/hyperlink" Target="https://cdopr.ru/preduprezhdenie-rasprostraneniya-covid-19-na-predpriyatii" TargetMode="External"/><Relationship Id="rId119" Type="http://schemas.openxmlformats.org/officeDocument/2006/relationships/hyperlink" Target="https://cdopr.ru/organizatsiya-zdravoohraneniya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cdopr.ru/bdd/ctrl-tehn-sost-avtotrans" TargetMode="External"/><Relationship Id="rId31" Type="http://schemas.openxmlformats.org/officeDocument/2006/relationships/hyperlink" Target="https://cdopr.ru/profst/ekologicheskaya-bezopasnost-osu" TargetMode="External"/><Relationship Id="rId44" Type="http://schemas.openxmlformats.org/officeDocument/2006/relationships/hyperlink" Target="https://cdopr.ru/profst/pedagog-bibliotekar" TargetMode="External"/><Relationship Id="rId52" Type="http://schemas.openxmlformats.org/officeDocument/2006/relationships/hyperlink" Target="https://cdopr.ru/pedagogika/muzyikalniy-rukovoditel-v-dou" TargetMode="External"/><Relationship Id="rId60" Type="http://schemas.openxmlformats.org/officeDocument/2006/relationships/hyperlink" Target="https://cdopr.ru/pedagogika/uchitel-matematiki" TargetMode="External"/><Relationship Id="rId65" Type="http://schemas.openxmlformats.org/officeDocument/2006/relationships/hyperlink" Target="https://cdopr.ru/pedagogika/uchitel-tehnologii" TargetMode="External"/><Relationship Id="rId73" Type="http://schemas.openxmlformats.org/officeDocument/2006/relationships/hyperlink" Target="https://cdopr.ru/pedagogika/kor-pedagogika-i-spets-psihologiya-logopediya" TargetMode="External"/><Relationship Id="rId78" Type="http://schemas.openxmlformats.org/officeDocument/2006/relationships/hyperlink" Target="https://cdopr.ru/pedagogika/oligofrenopedagogika" TargetMode="External"/><Relationship Id="rId81" Type="http://schemas.openxmlformats.org/officeDocument/2006/relationships/hyperlink" Target="https://cdopr.ru/pedagogika/prepodavatel-uchrezhdeniy-srednego-professionalnogo-obrazovaniya" TargetMode="External"/><Relationship Id="rId86" Type="http://schemas.openxmlformats.org/officeDocument/2006/relationships/hyperlink" Target="https://cdopr.ru/pedagogika/uchitel-geografii" TargetMode="External"/><Relationship Id="rId94" Type="http://schemas.openxmlformats.org/officeDocument/2006/relationships/hyperlink" Target="https://cdopr.ru/pedagogika/uchitel-tehnologii" TargetMode="External"/><Relationship Id="rId99" Type="http://schemas.openxmlformats.org/officeDocument/2006/relationships/hyperlink" Target="https://cdopr.ru/ohrana-truda/dopusk-poluch-transp-exp-ballon" TargetMode="External"/><Relationship Id="rId101" Type="http://schemas.openxmlformats.org/officeDocument/2006/relationships/hyperlink" Target="https://cdopr.ru/ohrana-truda/dopusk-ognev-rab-vzrivopozharoopasn" TargetMode="External"/><Relationship Id="rId122" Type="http://schemas.openxmlformats.org/officeDocument/2006/relationships/hyperlink" Target="https://cdopr.ru/ohrana-zdorovya-detey-i-podrostkov" TargetMode="External"/><Relationship Id="rId4" Type="http://schemas.openxmlformats.org/officeDocument/2006/relationships/hyperlink" Target="https://cdopr.ru/tehnosfern-bezopasn" TargetMode="External"/><Relationship Id="rId9" Type="http://schemas.openxmlformats.org/officeDocument/2006/relationships/hyperlink" Target="https://cdopr.ru/bdd/bezopasn-dorozhn-dvizh" TargetMode="External"/><Relationship Id="rId13" Type="http://schemas.openxmlformats.org/officeDocument/2006/relationships/hyperlink" Target="https://cdopr.ru/bdd/voditeli-spec-signali" TargetMode="External"/><Relationship Id="rId18" Type="http://schemas.openxmlformats.org/officeDocument/2006/relationships/hyperlink" Target="https://cdopr.ru/dpd/rab-prog-prof-podg-rdpd" TargetMode="External"/><Relationship Id="rId39" Type="http://schemas.openxmlformats.org/officeDocument/2006/relationships/hyperlink" Target="https://cdopr.ru/profst/buhgalterskiy-uchet" TargetMode="External"/><Relationship Id="rId109" Type="http://schemas.openxmlformats.org/officeDocument/2006/relationships/hyperlink" Target="https://cdopr.ru/ekspluatatsiya-parovyih-sterilizatorov" TargetMode="External"/><Relationship Id="rId34" Type="http://schemas.openxmlformats.org/officeDocument/2006/relationships/hyperlink" Target="https://cdopr.ru/profst/master-obuchenie-voditeley" TargetMode="External"/><Relationship Id="rId50" Type="http://schemas.openxmlformats.org/officeDocument/2006/relationships/hyperlink" Target="https://cdopr.ru/pedagogika/uchitel-fizkulturyi" TargetMode="External"/><Relationship Id="rId55" Type="http://schemas.openxmlformats.org/officeDocument/2006/relationships/hyperlink" Target="https://cdopr.ru/pedagogika/uchitel-mhk" TargetMode="External"/><Relationship Id="rId76" Type="http://schemas.openxmlformats.org/officeDocument/2006/relationships/hyperlink" Target="https://cdopr.ru/pedagogika/inklyuzivnoe-obrazovanie" TargetMode="External"/><Relationship Id="rId97" Type="http://schemas.openxmlformats.org/officeDocument/2006/relationships/hyperlink" Target="https://cdopr.ru/obespechenie-dostupnoi-sredy-dlya-invalidov" TargetMode="External"/><Relationship Id="rId104" Type="http://schemas.openxmlformats.org/officeDocument/2006/relationships/hyperlink" Target="https://cdopr.ru/ohrana-truda/dopusk-exp-truboprovod-par-gorvod" TargetMode="External"/><Relationship Id="rId120" Type="http://schemas.openxmlformats.org/officeDocument/2006/relationships/hyperlink" Target="https://cdopr.ru/organizatsiya-oborota-narkoticheskih-sredstv" TargetMode="External"/><Relationship Id="rId125" Type="http://schemas.openxmlformats.org/officeDocument/2006/relationships/hyperlink" Target="https://cdopr.ru/kontrol-kachestva-med-pomoshhi-v-med-organizatsii" TargetMode="External"/><Relationship Id="rId7" Type="http://schemas.openxmlformats.org/officeDocument/2006/relationships/hyperlink" Target="https://cdopr.ru/bezopasnost-i-antiterror-v-obrazovanii" TargetMode="External"/><Relationship Id="rId71" Type="http://schemas.openxmlformats.org/officeDocument/2006/relationships/hyperlink" Target="https://cdopr.ru/pedagogika/metodika-dop-obrazovaniya-detey-i-vzroslyih" TargetMode="External"/><Relationship Id="rId92" Type="http://schemas.openxmlformats.org/officeDocument/2006/relationships/hyperlink" Target="https://cdopr.ru/pedagogika/uchitel-obzh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cdopr.ru/navyiki-okazaniya-pervoy-pomoshhi" TargetMode="External"/><Relationship Id="rId24" Type="http://schemas.openxmlformats.org/officeDocument/2006/relationships/hyperlink" Target="https://cdopr.ru/profst/pedagog-osn-podgotov-voditeley" TargetMode="External"/><Relationship Id="rId40" Type="http://schemas.openxmlformats.org/officeDocument/2006/relationships/hyperlink" Target="https://cdopr.ru/profst/spetsialist-v-sfere-zakupok" TargetMode="External"/><Relationship Id="rId45" Type="http://schemas.openxmlformats.org/officeDocument/2006/relationships/hyperlink" Target="https://cdopr.ru/profst/i-k-t-bibliotechnoy-sredyi" TargetMode="External"/><Relationship Id="rId66" Type="http://schemas.openxmlformats.org/officeDocument/2006/relationships/hyperlink" Target="https://cdopr.ru/pedagogika/uchitel-fiziki" TargetMode="External"/><Relationship Id="rId87" Type="http://schemas.openxmlformats.org/officeDocument/2006/relationships/hyperlink" Target="https://cdopr.ru/pedagogika/uchitel-inostrannogo-yazyika" TargetMode="External"/><Relationship Id="rId110" Type="http://schemas.openxmlformats.org/officeDocument/2006/relationships/hyperlink" Target="https://cdopr.ru/vaktsinoprofilaktika-naseleniya" TargetMode="External"/><Relationship Id="rId115" Type="http://schemas.openxmlformats.org/officeDocument/2006/relationships/hyperlink" Target="https://cdopr.ru/lechebnaya-fizkultura" TargetMode="External"/><Relationship Id="rId61" Type="http://schemas.openxmlformats.org/officeDocument/2006/relationships/hyperlink" Target="https://cdopr.ru/pedagogika/uchitel-muzyiki" TargetMode="External"/><Relationship Id="rId82" Type="http://schemas.openxmlformats.org/officeDocument/2006/relationships/hyperlink" Target="https://cdopr.ru/pedagogika/sistema-rabotyi-klassnogo-rukovoditel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6009</Words>
  <Characters>34255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dcterms:created xsi:type="dcterms:W3CDTF">2023-06-06T03:34:00Z</dcterms:created>
  <dcterms:modified xsi:type="dcterms:W3CDTF">2024-05-06T06:11:00Z</dcterms:modified>
</cp:coreProperties>
</file>